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2217219F" w:rsidR="00000E21" w:rsidRPr="00C139DA" w:rsidRDefault="00224402" w:rsidP="00C139DA">
      <w:pPr>
        <w:pStyle w:val="Heading1"/>
      </w:pPr>
      <w:r>
        <w:t>SELECTED-RESPONSE ITEMS</w:t>
      </w:r>
    </w:p>
    <w:p w14:paraId="09C05368" w14:textId="77777777" w:rsidR="00C122D1" w:rsidRDefault="00C122D1" w:rsidP="00C122D1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020C923E" w14:textId="417F0D76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 xml:space="preserve">Education First. </w:t>
      </w:r>
      <w:r w:rsidRPr="00B9764D">
        <w:rPr>
          <w:rFonts w:ascii="Corbel" w:eastAsia="Corbel" w:hAnsi="Corbel" w:cs="Times New Roman"/>
          <w:i/>
        </w:rPr>
        <w:t>A Primer on Common Core-Aligned Assessments</w:t>
      </w:r>
      <w:r w:rsidRPr="00B9764D">
        <w:rPr>
          <w:rFonts w:ascii="Corbel" w:eastAsia="Corbel" w:hAnsi="Corbel" w:cs="Times New Roman"/>
        </w:rPr>
        <w:t>.</w:t>
      </w:r>
      <w:r w:rsidRPr="00B9764D">
        <w:rPr>
          <w:rFonts w:ascii="Corbel" w:eastAsia="Corbel" w:hAnsi="Corbel" w:cs="Times New Roman"/>
          <w:i/>
        </w:rPr>
        <w:t xml:space="preserve"> </w:t>
      </w:r>
      <w:r w:rsidRPr="00B9764D">
        <w:rPr>
          <w:rFonts w:ascii="Corbel" w:eastAsia="Corbel" w:hAnsi="Corbel" w:cs="Times New Roman"/>
        </w:rPr>
        <w:t xml:space="preserve">2013. </w:t>
      </w:r>
      <w:hyperlink r:id="rId8" w:history="1">
        <w:r w:rsidR="00D72F08" w:rsidRPr="0031113A">
          <w:rPr>
            <w:rStyle w:val="Hyperlink"/>
          </w:rPr>
          <w:t>https://static.ark.org/eeuploads/lt-gov/A_Primer_on_Common_Core-Aligned_Assessments_Education_First_(3).pdf</w:t>
        </w:r>
      </w:hyperlink>
      <w:r w:rsidR="00D72F08">
        <w:t xml:space="preserve">. </w:t>
      </w:r>
    </w:p>
    <w:p w14:paraId="37531437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 xml:space="preserve">Haywood County Schools. “Smarter Balanced Test Items Samples: ELA Grade 3.” Accessed March 23, 2015. </w:t>
      </w:r>
      <w:hyperlink r:id="rId9" w:history="1">
        <w:r w:rsidRPr="00B9764D">
          <w:rPr>
            <w:rFonts w:ascii="Corbel" w:eastAsia="Corbel" w:hAnsi="Corbel" w:cs="Times New Roman"/>
            <w:color w:val="588DC1"/>
            <w:u w:val="single"/>
          </w:rPr>
          <w:t>http://eclass.haywood.k12.nc.us/pluginfile.php/25078/mod_resource/content/2/asmt-sbac-ela-gr3-sam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p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le-items.pdf</w:t>
        </w:r>
      </w:hyperlink>
      <w:r w:rsidRPr="00B9764D">
        <w:rPr>
          <w:rFonts w:ascii="Corbel" w:eastAsia="Corbel" w:hAnsi="Corbel" w:cs="Times New Roman"/>
        </w:rPr>
        <w:t>.</w:t>
      </w:r>
    </w:p>
    <w:p w14:paraId="093B4499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 xml:space="preserve">International Association for the Evaluation of Educational Achievement. </w:t>
      </w:r>
      <w:r w:rsidRPr="00B9764D">
        <w:rPr>
          <w:rFonts w:ascii="Corbel" w:eastAsia="Corbel" w:hAnsi="Corbel" w:cs="Times New Roman"/>
          <w:i/>
        </w:rPr>
        <w:t>TIMSS 2007 User Guide for the International Database, Released Items Science—Fourth Grade.</w:t>
      </w:r>
      <w:r w:rsidRPr="00B9764D">
        <w:rPr>
          <w:rFonts w:ascii="Corbel" w:eastAsia="Corbel" w:hAnsi="Corbel" w:cs="Times New Roman"/>
        </w:rPr>
        <w:t xml:space="preserve"> 2009. </w:t>
      </w:r>
      <w:hyperlink r:id="rId10" w:history="1">
        <w:r w:rsidRPr="00B9764D">
          <w:rPr>
            <w:rFonts w:ascii="Corbel" w:eastAsia="Corbel" w:hAnsi="Corbel" w:cs="Times New Roman"/>
            <w:color w:val="588DC1"/>
            <w:u w:val="single"/>
          </w:rPr>
          <w:t>http://timss.bc.edu/TIMSS2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0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07/PDF/T07_G4_Released_Items_SCI.zip</w:t>
        </w:r>
      </w:hyperlink>
      <w:r w:rsidRPr="00B9764D">
        <w:rPr>
          <w:rFonts w:ascii="Corbel" w:eastAsia="Corbel" w:hAnsi="Corbel" w:cs="Times New Roman"/>
        </w:rPr>
        <w:t>.</w:t>
      </w:r>
    </w:p>
    <w:p w14:paraId="41C3580E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  <w:color w:val="1F4E79"/>
        </w:rPr>
      </w:pPr>
      <w:r w:rsidRPr="00B9764D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11" w:history="1">
        <w:r w:rsidRPr="00B9764D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B9764D">
        <w:rPr>
          <w:rFonts w:ascii="Corbel" w:eastAsia="Corbel" w:hAnsi="Corbel" w:cs="Times New Roman"/>
        </w:rPr>
        <w:t>.</w:t>
      </w:r>
    </w:p>
    <w:p w14:paraId="2A2FF448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>New Jersey Department of Education.</w:t>
      </w:r>
      <w:r w:rsidRPr="00B9764D">
        <w:rPr>
          <w:rFonts w:ascii="Corbel" w:eastAsia="Corbel" w:hAnsi="Corbel" w:cs="Times New Roman"/>
          <w:color w:val="1F4E79"/>
        </w:rPr>
        <w:t xml:space="preserve"> </w:t>
      </w:r>
      <w:r w:rsidRPr="00B9764D">
        <w:rPr>
          <w:rFonts w:ascii="Corbel" w:eastAsia="Corbel" w:hAnsi="Corbel" w:cs="Times New Roman"/>
          <w:i/>
        </w:rPr>
        <w:t xml:space="preserve">SGO 2.0—From Compliance to Quality. </w:t>
      </w:r>
      <w:r w:rsidRPr="00B9764D">
        <w:rPr>
          <w:rFonts w:ascii="Corbel" w:eastAsia="Corbel" w:hAnsi="Corbel" w:cs="Times New Roman"/>
        </w:rPr>
        <w:t>2014.</w:t>
      </w:r>
    </w:p>
    <w:p w14:paraId="0CBB2515" w14:textId="51EAC381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2" w:history="1">
        <w:r w:rsidR="00D72F08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D72F08">
        <w:t>.</w:t>
      </w:r>
    </w:p>
    <w:p w14:paraId="028A4F94" w14:textId="46DDE68C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>Ohio Department of Education. “Ohio’s New Learning Standards: English Language Standards.” 201</w:t>
      </w:r>
      <w:r w:rsidR="00D72F08">
        <w:rPr>
          <w:rFonts w:ascii="Corbel" w:eastAsia="Corbel" w:hAnsi="Corbel" w:cs="Times New Roman"/>
        </w:rPr>
        <w:t>7</w:t>
      </w:r>
      <w:r w:rsidRPr="00B9764D">
        <w:rPr>
          <w:rFonts w:ascii="Corbel" w:eastAsia="Corbel" w:hAnsi="Corbel" w:cs="Times New Roman"/>
        </w:rPr>
        <w:t xml:space="preserve">. </w:t>
      </w:r>
      <w:hyperlink r:id="rId13" w:history="1">
        <w:r w:rsidR="00D72F08" w:rsidRPr="0031113A">
          <w:rPr>
            <w:rStyle w:val="Hyperlink"/>
          </w:rPr>
          <w:t>http://education.ohio.gov/getattachment/Topics/Learning-in-Ohio/English-Language-Art/English-Language-Arts-Standards/ELA-Learning-Standards-2017.pdf.aspx?lang=en-US</w:t>
        </w:r>
      </w:hyperlink>
      <w:r w:rsidR="00D72F08">
        <w:t xml:space="preserve">. </w:t>
      </w:r>
    </w:p>
    <w:p w14:paraId="0F1B960B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</w:rPr>
      </w:pPr>
      <w:r w:rsidRPr="00B9764D">
        <w:rPr>
          <w:rFonts w:ascii="Corbel" w:eastAsia="Corbel" w:hAnsi="Corbel" w:cs="Times New Roman"/>
        </w:rPr>
        <w:t>Relay Graduate School of Education.</w:t>
      </w:r>
      <w:r w:rsidRPr="00B9764D">
        <w:rPr>
          <w:rFonts w:ascii="Corbel" w:eastAsia="Corbel" w:hAnsi="Corbel" w:cs="Times New Roman"/>
          <w:color w:val="1F4E79"/>
        </w:rPr>
        <w:t xml:space="preserve"> </w:t>
      </w:r>
      <w:r w:rsidRPr="00B9764D">
        <w:rPr>
          <w:rFonts w:ascii="Corbel" w:eastAsia="Corbel" w:hAnsi="Corbel" w:cs="Times New Roman"/>
          <w:i/>
        </w:rPr>
        <w:t>Rules for Multiple Choice Item Design</w:t>
      </w:r>
      <w:r w:rsidRPr="00B9764D">
        <w:rPr>
          <w:rFonts w:ascii="Corbel" w:eastAsia="Corbel" w:hAnsi="Corbel" w:cs="Times New Roman"/>
        </w:rPr>
        <w:t>.</w:t>
      </w:r>
      <w:r w:rsidRPr="00B9764D">
        <w:rPr>
          <w:rFonts w:ascii="Corbel" w:eastAsia="Corbel" w:hAnsi="Corbel" w:cs="Times New Roman"/>
          <w:i/>
        </w:rPr>
        <w:t xml:space="preserve"> </w:t>
      </w:r>
      <w:r w:rsidRPr="00B9764D">
        <w:rPr>
          <w:rFonts w:ascii="Corbel" w:eastAsia="Corbel" w:hAnsi="Corbel" w:cs="Times New Roman"/>
        </w:rPr>
        <w:t>2013.</w:t>
      </w:r>
    </w:p>
    <w:p w14:paraId="3057DD18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  <w:color w:val="588DC1"/>
          <w:u w:val="single"/>
        </w:rPr>
      </w:pPr>
      <w:r w:rsidRPr="00B9764D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4" w:history="1">
        <w:r w:rsidRPr="00B9764D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5" w:history="1">
        <w:r w:rsidRPr="00B9764D">
          <w:rPr>
            <w:rFonts w:ascii="Corbel" w:eastAsia="Corbel" w:hAnsi="Corbel" w:cs="Times New Roman"/>
            <w:color w:val="588DC1"/>
            <w:u w:val="single"/>
          </w:rPr>
          <w:t>media.ride.ri.gov/PD/Eval/Deepening_Assessme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n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t_Literacy_output/story.html</w:t>
        </w:r>
      </w:hyperlink>
      <w:r w:rsidRPr="00B9764D">
        <w:rPr>
          <w:rFonts w:ascii="Corbel" w:eastAsia="Corbel" w:hAnsi="Corbel" w:cs="Times New Roman"/>
        </w:rPr>
        <w:t>.</w:t>
      </w:r>
    </w:p>
    <w:p w14:paraId="35C9BBEF" w14:textId="77777777" w:rsidR="00B9764D" w:rsidRPr="00B9764D" w:rsidRDefault="00B9764D" w:rsidP="00B9764D">
      <w:pPr>
        <w:spacing w:after="240"/>
        <w:rPr>
          <w:rFonts w:ascii="Corbel" w:eastAsia="Corbel" w:hAnsi="Corbel" w:cs="Times New Roman"/>
          <w:color w:val="588DC1"/>
          <w:u w:val="single"/>
        </w:rPr>
      </w:pPr>
      <w:r w:rsidRPr="00B9764D">
        <w:rPr>
          <w:rFonts w:ascii="Corbel" w:eastAsia="Corbel" w:hAnsi="Corbel" w:cs="Times New Roman"/>
        </w:rPr>
        <w:t xml:space="preserve">Student Achievement Partners. “Mini-Assessment for </w:t>
      </w:r>
      <w:r w:rsidRPr="00B9764D">
        <w:rPr>
          <w:rFonts w:ascii="Corbel" w:eastAsia="Corbel" w:hAnsi="Corbel" w:cs="Times New Roman"/>
          <w:i/>
        </w:rPr>
        <w:t>Who Was Marco Polo?</w:t>
      </w:r>
      <w:r w:rsidRPr="00B9764D">
        <w:rPr>
          <w:rFonts w:ascii="Corbel" w:eastAsia="Corbel" w:hAnsi="Corbel" w:cs="Times New Roman"/>
        </w:rPr>
        <w:t xml:space="preserve"> by Joan Holub and </w:t>
      </w:r>
      <w:r w:rsidRPr="00B9764D">
        <w:rPr>
          <w:rFonts w:ascii="Corbel" w:eastAsia="Corbel" w:hAnsi="Corbel" w:cs="Times New Roman"/>
          <w:i/>
        </w:rPr>
        <w:t>The Adventures of Marco Polo</w:t>
      </w:r>
      <w:r w:rsidRPr="00B9764D">
        <w:rPr>
          <w:rFonts w:ascii="Corbel" w:eastAsia="Corbel" w:hAnsi="Corbel" w:cs="Times New Roman"/>
        </w:rPr>
        <w:t xml:space="preserve"> by Russell Freedman.” 2014. </w:t>
      </w:r>
      <w:hyperlink r:id="rId16" w:history="1">
        <w:r w:rsidRPr="00B9764D">
          <w:rPr>
            <w:rFonts w:ascii="Corbel" w:eastAsia="Corbel" w:hAnsi="Corbel" w:cs="Times New Roman"/>
            <w:color w:val="588DC1"/>
            <w:u w:val="single"/>
          </w:rPr>
          <w:t>http://achievethecore.org/pa</w:t>
        </w:r>
        <w:bookmarkStart w:id="0" w:name="_GoBack"/>
        <w:bookmarkEnd w:id="0"/>
        <w:r w:rsidRPr="00B9764D">
          <w:rPr>
            <w:rFonts w:ascii="Corbel" w:eastAsia="Corbel" w:hAnsi="Corbel" w:cs="Times New Roman"/>
            <w:color w:val="588DC1"/>
            <w:u w:val="single"/>
          </w:rPr>
          <w:t>g</w:t>
        </w:r>
        <w:r w:rsidRPr="00B9764D">
          <w:rPr>
            <w:rFonts w:ascii="Corbel" w:eastAsia="Corbel" w:hAnsi="Corbel" w:cs="Times New Roman"/>
            <w:color w:val="588DC1"/>
            <w:u w:val="single"/>
          </w:rPr>
          <w:t>e/502/mini-assessment-for-who-was-marco-polo-by-joan-holub-and-the-adventure-of-marco-polo-by-russell-freedman-detail-pg</w:t>
        </w:r>
      </w:hyperlink>
      <w:r w:rsidRPr="00B9764D">
        <w:rPr>
          <w:rFonts w:ascii="Corbel" w:eastAsia="Corbel" w:hAnsi="Corbel" w:cs="Times New Roman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7"/>
      <w:footerReference w:type="default" r:id="rId18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61EF" w14:textId="77777777" w:rsidR="00E101F2" w:rsidRDefault="00E101F2" w:rsidP="00D5762E">
      <w:r>
        <w:separator/>
      </w:r>
    </w:p>
  </w:endnote>
  <w:endnote w:type="continuationSeparator" w:id="0">
    <w:p w14:paraId="19763EA7" w14:textId="77777777" w:rsidR="00E101F2" w:rsidRDefault="00E101F2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EAEA" w14:textId="77777777" w:rsidR="00E101F2" w:rsidRDefault="00E101F2" w:rsidP="00D5762E">
      <w:r>
        <w:separator/>
      </w:r>
    </w:p>
  </w:footnote>
  <w:footnote w:type="continuationSeparator" w:id="0">
    <w:p w14:paraId="2208540A" w14:textId="77777777" w:rsidR="00E101F2" w:rsidRDefault="00E101F2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19D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4402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0E1E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D7EF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64D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2D1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2F08"/>
    <w:rsid w:val="00D736D1"/>
    <w:rsid w:val="00D738F7"/>
    <w:rsid w:val="00D73B5D"/>
    <w:rsid w:val="00D77889"/>
    <w:rsid w:val="00D80377"/>
    <w:rsid w:val="00D803A7"/>
    <w:rsid w:val="00D81763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1F2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lt-gov/A_Primer_on_Common_Core-Aligned_Assessments_Education_First_(3).pdf" TargetMode="External"/><Relationship Id="rId13" Type="http://schemas.openxmlformats.org/officeDocument/2006/relationships/hyperlink" Target="http://education.ohio.gov/getattachment/Topics/Learning-in-Ohio/English-Language-Art/English-Language-Arts-Standards/ELA-Learning-Standards-2017.pdf.aspx?lang=en-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state.edu/ksde/al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ride.ri.gov/PD/Eval/Deepening_Assessment_Literacy_output/story.html" TargetMode="External"/><Relationship Id="rId10" Type="http://schemas.openxmlformats.org/officeDocument/2006/relationships/hyperlink" Target="http://timss.bc.edu/TIMSS2007/PDF/T07_G4_Released_Items_SCI.z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lass.haywood.k12.nc.us/pluginfile.php/25078/mod_resource/content/2/asmt-sbac-ela-gr3-sample-items.pdf" TargetMode="External"/><Relationship Id="rId14" Type="http://schemas.openxmlformats.org/officeDocument/2006/relationships/hyperlink" Target="http://media.ride.ri.gov/PD/Eval/Deepening_Assessment_Literacy_output/story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291-B1F2-4AF2-A2F3-2401128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6</cp:revision>
  <cp:lastPrinted>2015-01-13T12:43:00Z</cp:lastPrinted>
  <dcterms:created xsi:type="dcterms:W3CDTF">2015-04-27T13:17:00Z</dcterms:created>
  <dcterms:modified xsi:type="dcterms:W3CDTF">2020-01-07T18:54:00Z</dcterms:modified>
</cp:coreProperties>
</file>