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040B1" w14:textId="626EB185" w:rsidR="002501FA" w:rsidRDefault="002501FA" w:rsidP="001A141D">
      <w:pPr>
        <w:spacing w:after="0" w:line="276" w:lineRule="auto"/>
        <w:ind w:hanging="180"/>
      </w:pPr>
    </w:p>
    <w:tbl>
      <w:tblPr>
        <w:tblpPr w:leftFromText="180" w:rightFromText="180" w:vertAnchor="text" w:horzAnchor="margin" w:tblpY="-269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9269B8" w:rsidRPr="00DF3685" w14:paraId="0FF4B355" w14:textId="77777777" w:rsidTr="0053761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12" w:space="0" w:color="39B54A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6DF63" w14:textId="629A99AD" w:rsidR="009269B8" w:rsidRPr="009210B0" w:rsidRDefault="009210B0" w:rsidP="009210B0">
            <w:pPr>
              <w:spacing w:after="0" w:line="240" w:lineRule="auto"/>
              <w:ind w:left="-105"/>
              <w:rPr>
                <w:rFonts w:ascii="Corbel" w:eastAsia="Times New Roman" w:hAnsi="Corbel" w:cs="Times New Roman"/>
                <w:color w:val="1F497D" w:themeColor="text2"/>
                <w:sz w:val="40"/>
                <w:szCs w:val="40"/>
              </w:rPr>
            </w:pPr>
            <w:r w:rsidRPr="009210B0">
              <w:rPr>
                <w:rFonts w:ascii="Corbel" w:eastAsia="Times New Roman" w:hAnsi="Corbel" w:cs="Times New Roman"/>
                <w:b/>
                <w:bCs/>
                <w:color w:val="1F497D" w:themeColor="text2"/>
                <w:sz w:val="40"/>
                <w:szCs w:val="40"/>
              </w:rPr>
              <w:t xml:space="preserve">Guiding Questions for </w:t>
            </w:r>
            <w:r w:rsidR="009269B8" w:rsidRPr="009210B0">
              <w:rPr>
                <w:rFonts w:ascii="Corbel" w:eastAsia="Times New Roman" w:hAnsi="Corbel" w:cs="Times New Roman"/>
                <w:b/>
                <w:bCs/>
                <w:color w:val="1F497D" w:themeColor="text2"/>
                <w:sz w:val="40"/>
                <w:szCs w:val="40"/>
              </w:rPr>
              <w:t>Lead</w:t>
            </w:r>
            <w:r w:rsidR="003B5E99" w:rsidRPr="009210B0">
              <w:rPr>
                <w:rFonts w:ascii="Corbel" w:eastAsia="Times New Roman" w:hAnsi="Corbel" w:cs="Times New Roman"/>
                <w:b/>
                <w:bCs/>
                <w:color w:val="1F497D" w:themeColor="text2"/>
                <w:sz w:val="40"/>
                <w:szCs w:val="40"/>
              </w:rPr>
              <w:t>ing</w:t>
            </w:r>
            <w:r w:rsidR="009269B8" w:rsidRPr="009210B0">
              <w:rPr>
                <w:rFonts w:ascii="Corbel" w:eastAsia="Times New Roman" w:hAnsi="Corbel" w:cs="Times New Roman"/>
                <w:b/>
                <w:bCs/>
                <w:color w:val="1F497D" w:themeColor="text2"/>
                <w:sz w:val="40"/>
                <w:szCs w:val="40"/>
              </w:rPr>
              <w:t xml:space="preserve"> Formative Assessment</w:t>
            </w:r>
          </w:p>
        </w:tc>
      </w:tr>
    </w:tbl>
    <w:p w14:paraId="3990799A" w14:textId="4CECDFF9" w:rsidR="009269B8" w:rsidRPr="00DF3685" w:rsidRDefault="009269B8" w:rsidP="009269B8">
      <w:pPr>
        <w:spacing w:after="0" w:line="240" w:lineRule="auto"/>
        <w:ind w:right="-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This template offers guiding questions</w:t>
      </w:r>
      <w:r w:rsidR="003B5E99">
        <w:rPr>
          <w:rFonts w:eastAsia="Times New Roman" w:cstheme="minorHAnsi"/>
          <w:sz w:val="24"/>
          <w:szCs w:val="24"/>
        </w:rPr>
        <w:t xml:space="preserve"> for leaders involved in supporting formative assessment implementation.</w:t>
      </w:r>
      <w:r>
        <w:rPr>
          <w:rFonts w:eastAsia="Times New Roman" w:cstheme="minorHAnsi"/>
          <w:sz w:val="24"/>
          <w:szCs w:val="24"/>
        </w:rPr>
        <w:t xml:space="preserve"> The </w:t>
      </w:r>
      <w:r w:rsidR="006C5DCC">
        <w:rPr>
          <w:rFonts w:eastAsia="Times New Roman" w:cstheme="minorHAnsi"/>
          <w:sz w:val="24"/>
          <w:szCs w:val="24"/>
        </w:rPr>
        <w:t>questions are aligned with</w:t>
      </w:r>
      <w:r>
        <w:rPr>
          <w:rFonts w:eastAsia="Times New Roman" w:cstheme="minorHAnsi"/>
          <w:sz w:val="24"/>
          <w:szCs w:val="24"/>
        </w:rPr>
        <w:t xml:space="preserve"> the </w:t>
      </w:r>
      <w:r w:rsidR="003B5E99">
        <w:rPr>
          <w:rFonts w:eastAsia="Times New Roman" w:cstheme="minorHAnsi"/>
          <w:sz w:val="24"/>
          <w:szCs w:val="24"/>
        </w:rPr>
        <w:t xml:space="preserve">five </w:t>
      </w:r>
      <w:r>
        <w:rPr>
          <w:rFonts w:eastAsia="Times New Roman" w:cstheme="minorHAnsi"/>
          <w:sz w:val="24"/>
          <w:szCs w:val="24"/>
        </w:rPr>
        <w:t xml:space="preserve">principles in the </w:t>
      </w:r>
      <w:r w:rsidRPr="003B5E99">
        <w:rPr>
          <w:rFonts w:eastAsia="Times New Roman" w:cstheme="minorHAnsi"/>
          <w:i/>
          <w:iCs/>
          <w:sz w:val="24"/>
          <w:szCs w:val="24"/>
        </w:rPr>
        <w:t>Formative Assessment Leadership Framework</w:t>
      </w:r>
      <w:r w:rsidR="006C5DCC">
        <w:rPr>
          <w:rFonts w:eastAsia="Times New Roman" w:cstheme="minorHAnsi"/>
          <w:sz w:val="24"/>
          <w:szCs w:val="24"/>
        </w:rPr>
        <w:t>.</w:t>
      </w:r>
    </w:p>
    <w:p w14:paraId="7695EBD9" w14:textId="285A7DB4" w:rsidR="009269B8" w:rsidRDefault="009269B8" w:rsidP="009269B8">
      <w:pPr>
        <w:spacing w:after="0" w:line="240" w:lineRule="auto"/>
        <w:ind w:right="-360"/>
        <w:jc w:val="center"/>
        <w:rPr>
          <w:rFonts w:ascii="Corbel" w:eastAsia="Times New Roman" w:hAnsi="Corbel" w:cs="Times New Roman"/>
          <w:color w:val="1F497D" w:themeColor="text2"/>
          <w:sz w:val="28"/>
          <w:szCs w:val="28"/>
        </w:rPr>
      </w:pPr>
    </w:p>
    <w:p w14:paraId="3295394F" w14:textId="522648D8" w:rsidR="006C5DCC" w:rsidRPr="009F5ECC" w:rsidRDefault="006C5DCC" w:rsidP="009269B8">
      <w:pPr>
        <w:spacing w:after="0" w:line="240" w:lineRule="auto"/>
        <w:ind w:right="-360"/>
        <w:jc w:val="center"/>
        <w:rPr>
          <w:rFonts w:ascii="Corbel" w:eastAsia="Times New Roman" w:hAnsi="Corbel" w:cs="Times New Roman"/>
          <w:color w:val="1F497D" w:themeColor="text2"/>
          <w:sz w:val="28"/>
          <w:szCs w:val="28"/>
        </w:rPr>
      </w:pPr>
      <w:r>
        <w:rPr>
          <w:noProof/>
        </w:rPr>
        <w:drawing>
          <wp:inline distT="0" distB="0" distL="0" distR="0" wp14:anchorId="21C5687A" wp14:editId="2D45DA47">
            <wp:extent cx="3254083" cy="3100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822" cy="310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5DB0A" w14:textId="77777777" w:rsidR="009269B8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</w:pPr>
    </w:p>
    <w:p w14:paraId="5A310E89" w14:textId="1FAFFCCD" w:rsidR="009269B8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</w:pPr>
      <w:r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  <w:t xml:space="preserve">Foster </w:t>
      </w:r>
      <w:r w:rsidR="006C5DCC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  <w:t>Understanding</w:t>
      </w:r>
    </w:p>
    <w:p w14:paraId="27077A02" w14:textId="77777777" w:rsidR="009269B8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30"/>
      </w:tblGrid>
      <w:tr w:rsidR="009269B8" w14:paraId="1030DEDD" w14:textId="77777777" w:rsidTr="00537612">
        <w:tc>
          <w:tcPr>
            <w:tcW w:w="935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64E06934" w14:textId="3C341173" w:rsidR="009269B8" w:rsidRPr="00DF3685" w:rsidRDefault="009269B8" w:rsidP="00537612">
            <w:pPr>
              <w:ind w:right="420"/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How will I approach my own learning to develop expertise in formative assessment</w:t>
            </w:r>
            <w:r w:rsidR="006C5DCC"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 xml:space="preserve">and to better understand how teachers and student learn to use formative assessment? </w:t>
            </w:r>
          </w:p>
        </w:tc>
      </w:tr>
      <w:tr w:rsidR="009269B8" w14:paraId="63607B6C" w14:textId="77777777" w:rsidTr="00537612">
        <w:tc>
          <w:tcPr>
            <w:tcW w:w="935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14:paraId="3DE27823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color w:val="1F497D" w:themeColor="text2"/>
                <w:sz w:val="28"/>
                <w:szCs w:val="28"/>
              </w:rPr>
            </w:pPr>
          </w:p>
          <w:p w14:paraId="3427A4DE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color w:val="1F497D" w:themeColor="text2"/>
                <w:sz w:val="28"/>
                <w:szCs w:val="28"/>
              </w:rPr>
            </w:pPr>
          </w:p>
          <w:p w14:paraId="6FEC9D6E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9269B8" w14:paraId="4B8436EF" w14:textId="77777777" w:rsidTr="00537612">
        <w:tc>
          <w:tcPr>
            <w:tcW w:w="9350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076BBED2" w14:textId="348E344E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How can I best leverage other</w:t>
            </w:r>
            <w:r w:rsidR="006C5DCC"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s</w:t>
            </w:r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 xml:space="preserve"> (the district, my peers, my </w:t>
            </w:r>
            <w:proofErr w:type="gramStart"/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teachers</w:t>
            </w:r>
            <w:proofErr w:type="gramEnd"/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 xml:space="preserve"> or my students) to support my own learning?</w:t>
            </w:r>
          </w:p>
        </w:tc>
      </w:tr>
      <w:tr w:rsidR="009269B8" w14:paraId="3B20D82D" w14:textId="77777777" w:rsidTr="00537612">
        <w:tc>
          <w:tcPr>
            <w:tcW w:w="935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14:paraId="2A3C54F4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6793DE38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2EC0F26C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9269B8" w14:paraId="2B96EF0C" w14:textId="77777777" w:rsidTr="00537612">
        <w:tc>
          <w:tcPr>
            <w:tcW w:w="9350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76120000" w14:textId="7EDB0DF3" w:rsidR="009269B8" w:rsidRPr="009F5ECC" w:rsidRDefault="009269B8" w:rsidP="0053761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 xml:space="preserve">What are 2 or 3 strategies I can use to begin to foster shared </w:t>
            </w:r>
            <w:r w:rsidR="006C5DCC">
              <w:rPr>
                <w:rFonts w:asciiTheme="minorHAnsi" w:hAnsiTheme="minorHAnsi" w:cstheme="minorHAnsi"/>
                <w:color w:val="1F497D" w:themeColor="text2"/>
              </w:rPr>
              <w:t>understanding</w:t>
            </w:r>
            <w:r>
              <w:rPr>
                <w:rFonts w:asciiTheme="minorHAnsi" w:hAnsiTheme="minorHAnsi" w:cstheme="minorHAnsi"/>
                <w:color w:val="1F497D" w:themeColor="text2"/>
              </w:rPr>
              <w:t xml:space="preserve"> about formative assessment among my faculty, and within my community?</w:t>
            </w:r>
          </w:p>
        </w:tc>
      </w:tr>
      <w:tr w:rsidR="009269B8" w14:paraId="10E85E0F" w14:textId="77777777" w:rsidTr="00537612">
        <w:tc>
          <w:tcPr>
            <w:tcW w:w="935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585D5A54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105F207C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2C6DF1F7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</w:tbl>
    <w:p w14:paraId="173D73ED" w14:textId="77777777" w:rsidR="009269B8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</w:pPr>
    </w:p>
    <w:p w14:paraId="0FA64BAE" w14:textId="77777777" w:rsidR="009269B8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</w:pPr>
    </w:p>
    <w:p w14:paraId="3D6D2A4F" w14:textId="2B9509D0" w:rsidR="009269B8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</w:pPr>
      <w:r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  <w:t>Communicate a Compelling Vision of Formative Assessment</w:t>
      </w:r>
    </w:p>
    <w:p w14:paraId="1FFCEFC5" w14:textId="77777777" w:rsidR="009269B8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30"/>
      </w:tblGrid>
      <w:tr w:rsidR="009269B8" w14:paraId="69478F45" w14:textId="77777777" w:rsidTr="00537612">
        <w:tc>
          <w:tcPr>
            <w:tcW w:w="935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45870E97" w14:textId="6E4D007F" w:rsidR="009269B8" w:rsidRPr="00DF3685" w:rsidRDefault="009269B8" w:rsidP="00537612">
            <w:pPr>
              <w:ind w:right="420"/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The next time</w:t>
            </w:r>
            <w:r w:rsidRPr="00DF3685"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 xml:space="preserve"> someone asks me why we are </w:t>
            </w:r>
            <w:r w:rsidR="006C5DCC"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engaged in</w:t>
            </w:r>
            <w:r w:rsidRPr="00DF3685"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 xml:space="preserve"> formative assessment</w:t>
            </w:r>
            <w:r w:rsidR="006C5DCC"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 xml:space="preserve">, </w:t>
            </w:r>
            <w:r w:rsidRPr="00DF3685"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what w</w:t>
            </w:r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ill</w:t>
            </w:r>
            <w:r w:rsidRPr="00DF3685"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 xml:space="preserve"> I say to communicate </w:t>
            </w:r>
            <w:r w:rsidR="006C5DCC"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my</w:t>
            </w:r>
            <w:r w:rsidRPr="00DF3685"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 xml:space="preserve"> vision? </w:t>
            </w:r>
          </w:p>
        </w:tc>
      </w:tr>
      <w:tr w:rsidR="009269B8" w14:paraId="004ED1C1" w14:textId="77777777" w:rsidTr="00537612">
        <w:tc>
          <w:tcPr>
            <w:tcW w:w="935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14:paraId="795030CA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color w:val="1F497D" w:themeColor="text2"/>
                <w:sz w:val="28"/>
                <w:szCs w:val="28"/>
              </w:rPr>
            </w:pPr>
          </w:p>
          <w:p w14:paraId="146CB6B6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color w:val="1F497D" w:themeColor="text2"/>
                <w:sz w:val="28"/>
                <w:szCs w:val="28"/>
              </w:rPr>
            </w:pPr>
          </w:p>
          <w:p w14:paraId="29AA2B60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9269B8" w14:paraId="01E9271B" w14:textId="77777777" w:rsidTr="00537612">
        <w:tc>
          <w:tcPr>
            <w:tcW w:w="9350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6AD17E5A" w14:textId="44E55CFE" w:rsidR="009269B8" w:rsidRDefault="006C5DCC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Who is in my sphere of influence? Who needs to know my vision of formative assessment?</w:t>
            </w:r>
          </w:p>
        </w:tc>
      </w:tr>
      <w:tr w:rsidR="009269B8" w14:paraId="4B04F7CD" w14:textId="77777777" w:rsidTr="00537612">
        <w:tc>
          <w:tcPr>
            <w:tcW w:w="935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14:paraId="688DE197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26145333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74C880E0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9269B8" w14:paraId="4D9A338F" w14:textId="77777777" w:rsidTr="00537612">
        <w:tc>
          <w:tcPr>
            <w:tcW w:w="9350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18A35901" w14:textId="14B38BAE" w:rsidR="009269B8" w:rsidRPr="009F5ECC" w:rsidRDefault="009269B8" w:rsidP="0053761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F497D" w:themeColor="text2"/>
              </w:rPr>
            </w:pPr>
            <w:r w:rsidRPr="009F5ECC">
              <w:rPr>
                <w:rFonts w:asciiTheme="minorHAnsi" w:hAnsiTheme="minorHAnsi" w:cstheme="minorHAnsi"/>
                <w:color w:val="1F497D" w:themeColor="text2"/>
              </w:rPr>
              <w:t xml:space="preserve">What </w:t>
            </w:r>
            <w:r w:rsidR="006C5DCC">
              <w:rPr>
                <w:rFonts w:asciiTheme="minorHAnsi" w:hAnsiTheme="minorHAnsi" w:cstheme="minorHAnsi"/>
                <w:color w:val="1F497D" w:themeColor="text2"/>
              </w:rPr>
              <w:t>do I need to</w:t>
            </w:r>
            <w:r w:rsidRPr="009F5ECC">
              <w:rPr>
                <w:rFonts w:asciiTheme="minorHAnsi" w:hAnsiTheme="minorHAnsi" w:cstheme="minorHAnsi"/>
                <w:color w:val="1F497D" w:themeColor="text2"/>
              </w:rPr>
              <w:t xml:space="preserve"> communicate </w:t>
            </w:r>
            <w:r w:rsidR="006C5DCC">
              <w:rPr>
                <w:rFonts w:asciiTheme="minorHAnsi" w:hAnsiTheme="minorHAnsi" w:cstheme="minorHAnsi"/>
                <w:color w:val="1F497D" w:themeColor="text2"/>
              </w:rPr>
              <w:t xml:space="preserve">about formative assessment </w:t>
            </w:r>
            <w:r w:rsidRPr="009F5ECC">
              <w:rPr>
                <w:rFonts w:asciiTheme="minorHAnsi" w:hAnsiTheme="minorHAnsi" w:cstheme="minorHAnsi"/>
                <w:color w:val="1F497D" w:themeColor="text2"/>
              </w:rPr>
              <w:t xml:space="preserve">to </w:t>
            </w:r>
            <w:r w:rsidR="006C5DCC">
              <w:rPr>
                <w:rFonts w:asciiTheme="minorHAnsi" w:hAnsiTheme="minorHAnsi" w:cstheme="minorHAnsi"/>
                <w:color w:val="1F497D" w:themeColor="text2"/>
              </w:rPr>
              <w:t>those in my sphere of influence</w:t>
            </w:r>
            <w:r w:rsidRPr="009F5ECC">
              <w:rPr>
                <w:rFonts w:asciiTheme="minorHAnsi" w:hAnsiTheme="minorHAnsi" w:cstheme="minorHAnsi"/>
                <w:color w:val="1F497D" w:themeColor="text2"/>
              </w:rPr>
              <w:t xml:space="preserve">? How will </w:t>
            </w:r>
            <w:r w:rsidR="006C5DCC">
              <w:rPr>
                <w:rFonts w:asciiTheme="minorHAnsi" w:hAnsiTheme="minorHAnsi" w:cstheme="minorHAnsi"/>
                <w:color w:val="1F497D" w:themeColor="text2"/>
              </w:rPr>
              <w:t>I</w:t>
            </w:r>
            <w:r w:rsidRPr="009F5ECC">
              <w:rPr>
                <w:rFonts w:asciiTheme="minorHAnsi" w:hAnsiTheme="minorHAnsi" w:cstheme="minorHAnsi"/>
                <w:color w:val="1F497D" w:themeColor="text2"/>
              </w:rPr>
              <w:t xml:space="preserve"> address typical barriers to implementation, such as people believing they already do this, or that this is “just good teaching”?</w:t>
            </w:r>
          </w:p>
        </w:tc>
      </w:tr>
      <w:tr w:rsidR="009269B8" w14:paraId="14020D7A" w14:textId="77777777" w:rsidTr="00537612">
        <w:tc>
          <w:tcPr>
            <w:tcW w:w="935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2FB8D7A2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61351DCB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4DC4DA93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</w:tbl>
    <w:p w14:paraId="2DCBAD28" w14:textId="77777777" w:rsidR="009269B8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color w:val="1F497D" w:themeColor="text2"/>
          <w:sz w:val="24"/>
          <w:szCs w:val="24"/>
        </w:rPr>
      </w:pPr>
    </w:p>
    <w:p w14:paraId="79BE94F8" w14:textId="77777777" w:rsidR="009269B8" w:rsidRPr="00A95524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</w:pPr>
      <w:r w:rsidRPr="00A95524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  <w:t>Model a Learning Culture</w:t>
      </w:r>
    </w:p>
    <w:p w14:paraId="1F65EC33" w14:textId="77777777" w:rsidR="009269B8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color w:val="1F497D" w:themeColor="text2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30"/>
      </w:tblGrid>
      <w:tr w:rsidR="009269B8" w14:paraId="74CE0D7A" w14:textId="77777777" w:rsidTr="00537612">
        <w:tc>
          <w:tcPr>
            <w:tcW w:w="935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24232EFB" w14:textId="77777777" w:rsidR="009269B8" w:rsidRPr="00DF3685" w:rsidRDefault="009269B8" w:rsidP="00537612">
            <w:pPr>
              <w:ind w:right="420"/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If I consider the continuum between having an “accountability” oriented culture to having a “learning” culture, where would I place my school along that continuum? What evidence lead me to consider this placement?</w:t>
            </w:r>
          </w:p>
        </w:tc>
      </w:tr>
      <w:tr w:rsidR="009269B8" w14:paraId="2C48B624" w14:textId="77777777" w:rsidTr="00537612">
        <w:tc>
          <w:tcPr>
            <w:tcW w:w="935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14:paraId="1FE7E74D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color w:val="1F497D" w:themeColor="text2"/>
                <w:sz w:val="28"/>
                <w:szCs w:val="28"/>
              </w:rPr>
            </w:pPr>
          </w:p>
          <w:p w14:paraId="1EA130B1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color w:val="1F497D" w:themeColor="text2"/>
                <w:sz w:val="28"/>
                <w:szCs w:val="28"/>
              </w:rPr>
            </w:pPr>
          </w:p>
          <w:p w14:paraId="28D5C73A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9269B8" w14:paraId="6229242C" w14:textId="77777777" w:rsidTr="00537612">
        <w:tc>
          <w:tcPr>
            <w:tcW w:w="9350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7C805426" w14:textId="49CF051F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51398E"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 xml:space="preserve">What structures will </w:t>
            </w:r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I</w:t>
            </w:r>
            <w:r w:rsidRPr="0051398E"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 xml:space="preserve"> put in place</w:t>
            </w:r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, as school begins,</w:t>
            </w:r>
            <w:r w:rsidRPr="0051398E"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in order to</w:t>
            </w:r>
            <w:proofErr w:type="gramEnd"/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 xml:space="preserve"> routinely</w:t>
            </w:r>
            <w:r w:rsidRPr="0051398E"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 xml:space="preserve"> notice and respond to emerging </w:t>
            </w:r>
            <w:r w:rsidR="006C5DCC"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 xml:space="preserve">knowledge and understanding of </w:t>
            </w:r>
            <w:r w:rsidRPr="0051398E"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formative assessment?</w:t>
            </w:r>
          </w:p>
        </w:tc>
      </w:tr>
      <w:tr w:rsidR="009269B8" w14:paraId="23B84AB7" w14:textId="77777777" w:rsidTr="00537612">
        <w:tc>
          <w:tcPr>
            <w:tcW w:w="935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14:paraId="5F5D9B40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2519DC57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6C26B345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9269B8" w14:paraId="3FE64C54" w14:textId="77777777" w:rsidTr="00537612">
        <w:tc>
          <w:tcPr>
            <w:tcW w:w="9350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701710A4" w14:textId="21E84A47" w:rsidR="009269B8" w:rsidRPr="009F5ECC" w:rsidRDefault="009269B8" w:rsidP="00537612">
            <w:pPr>
              <w:pStyle w:val="NormalWeb"/>
              <w:spacing w:before="0" w:beforeAutospacing="0" w:after="0" w:afterAutospacing="0"/>
              <w:ind w:right="720"/>
              <w:textAlignment w:val="baseline"/>
              <w:rPr>
                <w:rFonts w:asciiTheme="minorHAnsi" w:hAnsiTheme="minorHAnsi" w:cstheme="minorHAnsi"/>
                <w:color w:val="1F497D" w:themeColor="text2"/>
              </w:rPr>
            </w:pPr>
            <w:r w:rsidRPr="00F33BC0">
              <w:rPr>
                <w:rFonts w:asciiTheme="minorHAnsi" w:hAnsiTheme="minorHAnsi" w:cstheme="minorHAnsi"/>
                <w:color w:val="1F497D" w:themeColor="text2"/>
              </w:rPr>
              <w:t xml:space="preserve">What are ways I can contribute to developing trust among </w:t>
            </w:r>
            <w:r w:rsidR="006C5DCC">
              <w:rPr>
                <w:rFonts w:asciiTheme="minorHAnsi" w:hAnsiTheme="minorHAnsi" w:cstheme="minorHAnsi"/>
                <w:color w:val="1F497D" w:themeColor="text2"/>
              </w:rPr>
              <w:t>those in my sphere of influence</w:t>
            </w:r>
            <w:r w:rsidRPr="00F33BC0">
              <w:rPr>
                <w:rFonts w:asciiTheme="minorHAnsi" w:hAnsiTheme="minorHAnsi" w:cstheme="minorHAnsi"/>
                <w:color w:val="1F497D" w:themeColor="text2"/>
              </w:rPr>
              <w:t xml:space="preserve"> </w:t>
            </w:r>
            <w:proofErr w:type="gramStart"/>
            <w:r w:rsidRPr="00F33BC0">
              <w:rPr>
                <w:rFonts w:asciiTheme="minorHAnsi" w:hAnsiTheme="minorHAnsi" w:cstheme="minorHAnsi"/>
                <w:color w:val="1F497D" w:themeColor="text2"/>
              </w:rPr>
              <w:t>in order to</w:t>
            </w:r>
            <w:proofErr w:type="gramEnd"/>
            <w:r w:rsidRPr="00F33BC0">
              <w:rPr>
                <w:rFonts w:asciiTheme="minorHAnsi" w:hAnsiTheme="minorHAnsi" w:cstheme="minorHAnsi"/>
                <w:color w:val="1F497D" w:themeColor="text2"/>
              </w:rPr>
              <w:t xml:space="preserve"> lessen the inherent risk in sharing</w:t>
            </w:r>
            <w:r w:rsidR="00543056">
              <w:rPr>
                <w:rFonts w:asciiTheme="minorHAnsi" w:hAnsiTheme="minorHAnsi" w:cstheme="minorHAnsi"/>
                <w:color w:val="1F497D" w:themeColor="text2"/>
              </w:rPr>
              <w:t xml:space="preserve"> emerging understanding</w:t>
            </w:r>
            <w:r w:rsidRPr="00F33BC0">
              <w:rPr>
                <w:rFonts w:asciiTheme="minorHAnsi" w:hAnsiTheme="minorHAnsi" w:cstheme="minorHAnsi"/>
                <w:color w:val="1F497D" w:themeColor="text2"/>
              </w:rPr>
              <w:t>?</w:t>
            </w:r>
          </w:p>
        </w:tc>
      </w:tr>
      <w:tr w:rsidR="009269B8" w14:paraId="5AD05255" w14:textId="77777777" w:rsidTr="00537612">
        <w:tc>
          <w:tcPr>
            <w:tcW w:w="935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010B09F6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1F89D4DF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05B832D4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06829665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</w:tbl>
    <w:p w14:paraId="04F35A77" w14:textId="77777777" w:rsidR="009269B8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color w:val="1F497D" w:themeColor="text2"/>
          <w:sz w:val="24"/>
          <w:szCs w:val="24"/>
        </w:rPr>
      </w:pPr>
    </w:p>
    <w:p w14:paraId="3CD90AE3" w14:textId="77777777" w:rsidR="009269B8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</w:pPr>
    </w:p>
    <w:p w14:paraId="681A8ACD" w14:textId="77777777" w:rsidR="009269B8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</w:pPr>
    </w:p>
    <w:p w14:paraId="06E23F48" w14:textId="6D837B35" w:rsidR="009269B8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</w:pPr>
      <w:r w:rsidRPr="0051398E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  <w:t>Lead the Learning</w:t>
      </w:r>
    </w:p>
    <w:p w14:paraId="30A25B8A" w14:textId="77777777" w:rsidR="009269B8" w:rsidRPr="0051398E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30"/>
      </w:tblGrid>
      <w:tr w:rsidR="009269B8" w14:paraId="5ED3E581" w14:textId="77777777" w:rsidTr="00537612">
        <w:tc>
          <w:tcPr>
            <w:tcW w:w="935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5F9E8151" w14:textId="545A2A3B" w:rsidR="009269B8" w:rsidRPr="00DF3685" w:rsidRDefault="009269B8" w:rsidP="00537612">
            <w:pPr>
              <w:ind w:right="420"/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 xml:space="preserve">How will I ensure teachers have adequate time and opportunity to learn formative assessment? Who else needs to be involved in identifying scheduled time for </w:t>
            </w:r>
            <w:r w:rsidR="00543056"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learning</w:t>
            </w:r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? Who will lead professional learning?</w:t>
            </w:r>
          </w:p>
        </w:tc>
      </w:tr>
      <w:tr w:rsidR="009269B8" w14:paraId="74D924A3" w14:textId="77777777" w:rsidTr="00537612">
        <w:tc>
          <w:tcPr>
            <w:tcW w:w="935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14:paraId="021860FB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color w:val="1F497D" w:themeColor="text2"/>
                <w:sz w:val="28"/>
                <w:szCs w:val="28"/>
              </w:rPr>
            </w:pPr>
          </w:p>
          <w:p w14:paraId="7C4D2BDC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color w:val="1F497D" w:themeColor="text2"/>
                <w:sz w:val="28"/>
                <w:szCs w:val="28"/>
              </w:rPr>
            </w:pPr>
          </w:p>
          <w:p w14:paraId="37989D59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9269B8" w14:paraId="700E9660" w14:textId="77777777" w:rsidTr="00537612">
        <w:tc>
          <w:tcPr>
            <w:tcW w:w="9350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495F8217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 xml:space="preserve">How do I best communicate to teachers the need for daily learning and application in formative assessment? What metaphors or stories could I tell to encourage and support daily practice? </w:t>
            </w:r>
          </w:p>
        </w:tc>
      </w:tr>
      <w:tr w:rsidR="009269B8" w14:paraId="77B366DF" w14:textId="77777777" w:rsidTr="00537612">
        <w:tc>
          <w:tcPr>
            <w:tcW w:w="935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14:paraId="7AABE1E6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2F062CAB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1AEC5631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9269B8" w14:paraId="6450E381" w14:textId="77777777" w:rsidTr="00537612">
        <w:tc>
          <w:tcPr>
            <w:tcW w:w="9350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387E6762" w14:textId="0AE1076B" w:rsidR="009269B8" w:rsidRPr="0051398E" w:rsidRDefault="009269B8" w:rsidP="0053761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398E">
              <w:rPr>
                <w:rFonts w:asciiTheme="minorHAnsi" w:hAnsiTheme="minorHAnsi" w:cstheme="minorHAnsi"/>
                <w:color w:val="1F497D" w:themeColor="text2"/>
              </w:rPr>
              <w:t xml:space="preserve">What are </w:t>
            </w:r>
            <w:r>
              <w:rPr>
                <w:rFonts w:asciiTheme="minorHAnsi" w:hAnsiTheme="minorHAnsi" w:cstheme="minorHAnsi"/>
                <w:color w:val="1F497D" w:themeColor="text2"/>
              </w:rPr>
              <w:t>my</w:t>
            </w:r>
            <w:r w:rsidRPr="0051398E">
              <w:rPr>
                <w:rFonts w:asciiTheme="minorHAnsi" w:hAnsiTheme="minorHAnsi" w:cstheme="minorHAnsi"/>
                <w:color w:val="1F497D" w:themeColor="text2"/>
              </w:rPr>
              <w:t xml:space="preserve"> plans to create </w:t>
            </w:r>
            <w:r>
              <w:rPr>
                <w:rFonts w:asciiTheme="minorHAnsi" w:hAnsiTheme="minorHAnsi" w:cstheme="minorHAnsi"/>
                <w:color w:val="1F497D" w:themeColor="text2"/>
              </w:rPr>
              <w:t xml:space="preserve">and engage in learning </w:t>
            </w:r>
            <w:r w:rsidRPr="0051398E">
              <w:rPr>
                <w:rFonts w:asciiTheme="minorHAnsi" w:hAnsiTheme="minorHAnsi" w:cstheme="minorHAnsi"/>
                <w:color w:val="1F497D" w:themeColor="text2"/>
              </w:rPr>
              <w:t>opportunities, such as peer observations, model lessons, or video study, that encourage dialogue about the student role in learning?</w:t>
            </w:r>
          </w:p>
        </w:tc>
      </w:tr>
      <w:tr w:rsidR="009269B8" w14:paraId="1D673490" w14:textId="77777777" w:rsidTr="00537612">
        <w:tc>
          <w:tcPr>
            <w:tcW w:w="935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0E34C1F4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19016B4F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667E7BFB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</w:tbl>
    <w:p w14:paraId="1B582CC4" w14:textId="77777777" w:rsidR="009269B8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color w:val="1F497D" w:themeColor="text2"/>
          <w:sz w:val="24"/>
          <w:szCs w:val="24"/>
        </w:rPr>
      </w:pPr>
    </w:p>
    <w:p w14:paraId="20BA1460" w14:textId="77777777" w:rsidR="009269B8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color w:val="1F497D" w:themeColor="text2"/>
          <w:sz w:val="24"/>
          <w:szCs w:val="24"/>
        </w:rPr>
      </w:pPr>
    </w:p>
    <w:p w14:paraId="1DAC710E" w14:textId="77777777" w:rsidR="009269B8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</w:pPr>
      <w:r w:rsidRPr="00F33BC0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  <w:t>Nurture the Conditions for Change and Sustainability</w:t>
      </w:r>
    </w:p>
    <w:p w14:paraId="7B79F92E" w14:textId="77777777" w:rsidR="009269B8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30"/>
      </w:tblGrid>
      <w:tr w:rsidR="009269B8" w14:paraId="28A23CCC" w14:textId="77777777" w:rsidTr="00537612">
        <w:tc>
          <w:tcPr>
            <w:tcW w:w="933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11594469" w14:textId="77777777" w:rsidR="009269B8" w:rsidRPr="00DF3685" w:rsidRDefault="009269B8" w:rsidP="00537612">
            <w:pPr>
              <w:ind w:right="420"/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  <w:r>
              <w:rPr>
                <w:rFonts w:eastAsia="Times New Roman" w:cstheme="minorHAnsi"/>
                <w:color w:val="1F497D" w:themeColor="text2"/>
                <w:sz w:val="24"/>
                <w:szCs w:val="24"/>
              </w:rPr>
              <w:t>As I begin this year, what will I do to leverage early adopters and those who are passionate about this work to support change? How will I create opportunities for my teachers to learn from those who have been in the pilot?</w:t>
            </w:r>
          </w:p>
        </w:tc>
      </w:tr>
      <w:tr w:rsidR="009269B8" w14:paraId="6785E85C" w14:textId="77777777" w:rsidTr="00537612">
        <w:tc>
          <w:tcPr>
            <w:tcW w:w="933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14:paraId="730330FA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color w:val="1F497D" w:themeColor="text2"/>
                <w:sz w:val="28"/>
                <w:szCs w:val="28"/>
              </w:rPr>
            </w:pPr>
          </w:p>
          <w:p w14:paraId="5C7AE2FA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color w:val="1F497D" w:themeColor="text2"/>
                <w:sz w:val="28"/>
                <w:szCs w:val="28"/>
              </w:rPr>
            </w:pPr>
          </w:p>
          <w:p w14:paraId="716269E8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9269B8" w14:paraId="24BD36E0" w14:textId="77777777" w:rsidTr="00537612">
        <w:tc>
          <w:tcPr>
            <w:tcW w:w="9330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172FEDA9" w14:textId="20A1D81B" w:rsidR="009269B8" w:rsidRPr="0051398E" w:rsidRDefault="009269B8" w:rsidP="0053761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Who can be an ambassador for this work? How can I support their ambassadorship?</w:t>
            </w:r>
          </w:p>
        </w:tc>
      </w:tr>
      <w:tr w:rsidR="009269B8" w14:paraId="7CD05309" w14:textId="77777777" w:rsidTr="00537612">
        <w:tc>
          <w:tcPr>
            <w:tcW w:w="933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09EEF7FC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2FAC3266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14:paraId="7C164134" w14:textId="77777777" w:rsidR="009269B8" w:rsidRDefault="009269B8" w:rsidP="00537612">
            <w:pPr>
              <w:ind w:right="420"/>
              <w:rPr>
                <w:rFonts w:ascii="Corbel" w:eastAsia="Times New Roman" w:hAnsi="Corbel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</w:tbl>
    <w:p w14:paraId="5F0E76E1" w14:textId="77777777" w:rsidR="009269B8" w:rsidRPr="00F33BC0" w:rsidRDefault="009269B8" w:rsidP="009269B8">
      <w:pPr>
        <w:spacing w:after="0" w:line="240" w:lineRule="auto"/>
        <w:ind w:right="-360"/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</w:rPr>
      </w:pPr>
    </w:p>
    <w:p w14:paraId="488D953C" w14:textId="61044113" w:rsidR="002501FA" w:rsidRDefault="002501FA" w:rsidP="002501FA">
      <w:pPr>
        <w:spacing w:after="0" w:line="276" w:lineRule="auto"/>
        <w:ind w:hanging="180"/>
      </w:pPr>
      <w:r>
        <w:t xml:space="preserve">     </w:t>
      </w:r>
    </w:p>
    <w:sectPr w:rsidR="002501FA" w:rsidSect="00485ACA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78B82" w14:textId="77777777" w:rsidR="00E53009" w:rsidRDefault="00E53009" w:rsidP="00B55CA9">
      <w:pPr>
        <w:spacing w:after="0" w:line="240" w:lineRule="auto"/>
      </w:pPr>
      <w:r>
        <w:separator/>
      </w:r>
    </w:p>
  </w:endnote>
  <w:endnote w:type="continuationSeparator" w:id="0">
    <w:p w14:paraId="6EA098CB" w14:textId="77777777" w:rsidR="00E53009" w:rsidRDefault="00E53009" w:rsidP="00B5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Hebrew-Regular"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8BFD3" w14:textId="6F4E0AFF" w:rsidR="001B026A" w:rsidRDefault="00E53009">
    <w:pPr>
      <w:pStyle w:val="Footer"/>
    </w:pPr>
    <w:r>
      <w:rPr>
        <w:noProof/>
      </w:rPr>
      <w:pict w14:anchorId="43522A5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81.2pt;margin-top:-16.3pt;width:236.5pt;height:44.85pt;z-index:251661312;mso-wrap-style:square;mso-wrap-edited:f;mso-width-percent:0;mso-height-percent:0;mso-width-percent:0;mso-height-percent:0;v-text-anchor:top" wrapcoords="0 0 21600 0 21600 21600 0 21600 0 0" filled="f" stroked="f">
          <v:textbox style="mso-next-textbox:#_x0000_s2050" inset=",7.2pt,,7.2pt">
            <w:txbxContent>
              <w:p w14:paraId="2008B866" w14:textId="04F903C8" w:rsidR="00363150" w:rsidRPr="00363150" w:rsidRDefault="00363150" w:rsidP="00363150">
                <w:pPr>
                  <w:spacing w:after="0"/>
                  <w:rPr>
                    <w:rStyle w:val="Hyperlink"/>
                    <w:color w:val="FFFFFF" w:themeColor="background1"/>
                    <w:sz w:val="14"/>
                    <w:szCs w:val="14"/>
                  </w:rPr>
                </w:pPr>
                <w:r w:rsidRPr="00363150">
                  <w:rPr>
                    <w:color w:val="FFFFFF" w:themeColor="background1"/>
                    <w:sz w:val="14"/>
                    <w:szCs w:val="14"/>
                  </w:rPr>
                  <w:t xml:space="preserve">This work is offered under A </w:t>
                </w:r>
                <w:r w:rsidRPr="00363150">
                  <w:rPr>
                    <w:color w:val="FFFFFF" w:themeColor="background1"/>
                    <w:sz w:val="14"/>
                    <w:szCs w:val="14"/>
                  </w:rPr>
                  <w:fldChar w:fldCharType="begin"/>
                </w:r>
                <w:r w:rsidRPr="00363150">
                  <w:rPr>
                    <w:color w:val="FFFFFF" w:themeColor="background1"/>
                    <w:sz w:val="14"/>
                    <w:szCs w:val="14"/>
                  </w:rPr>
                  <w:instrText xml:space="preserve"> HYPERLINK "https://creativecommons.org/licenses/by-nc-sa/4.0/" </w:instrText>
                </w:r>
                <w:r w:rsidRPr="00363150">
                  <w:rPr>
                    <w:color w:val="FFFFFF" w:themeColor="background1"/>
                    <w:sz w:val="14"/>
                    <w:szCs w:val="14"/>
                  </w:rPr>
                  <w:fldChar w:fldCharType="separate"/>
                </w:r>
                <w:r w:rsidRPr="00363150">
                  <w:rPr>
                    <w:rStyle w:val="Hyperlink"/>
                    <w:color w:val="FFFFFF" w:themeColor="background1"/>
                    <w:sz w:val="14"/>
                    <w:szCs w:val="14"/>
                  </w:rPr>
                  <w:t xml:space="preserve">Creative Commons </w:t>
                </w:r>
              </w:p>
              <w:p w14:paraId="422E2C88" w14:textId="23EAAC59" w:rsidR="00363150" w:rsidRPr="00363150" w:rsidRDefault="00363150">
                <w:pPr>
                  <w:rPr>
                    <w:color w:val="FFFFFF" w:themeColor="background1"/>
                    <w:sz w:val="14"/>
                    <w:szCs w:val="14"/>
                  </w:rPr>
                </w:pPr>
                <w:r w:rsidRPr="00363150">
                  <w:rPr>
                    <w:rStyle w:val="Hyperlink"/>
                    <w:color w:val="FFFFFF" w:themeColor="background1"/>
                    <w:sz w:val="14"/>
                    <w:szCs w:val="14"/>
                  </w:rPr>
                  <w:t>Attribution-</w:t>
                </w:r>
                <w:proofErr w:type="spellStart"/>
                <w:r w:rsidRPr="00363150">
                  <w:rPr>
                    <w:rStyle w:val="Hyperlink"/>
                    <w:color w:val="FFFFFF" w:themeColor="background1"/>
                    <w:sz w:val="14"/>
                    <w:szCs w:val="14"/>
                  </w:rPr>
                  <w:t>NonCommercial</w:t>
                </w:r>
                <w:proofErr w:type="spellEnd"/>
                <w:r w:rsidRPr="00363150">
                  <w:rPr>
                    <w:rStyle w:val="Hyperlink"/>
                    <w:color w:val="FFFFFF" w:themeColor="background1"/>
                    <w:sz w:val="14"/>
                    <w:szCs w:val="14"/>
                  </w:rPr>
                  <w:t>-</w:t>
                </w:r>
                <w:proofErr w:type="spellStart"/>
                <w:r w:rsidRPr="00363150">
                  <w:rPr>
                    <w:rStyle w:val="Hyperlink"/>
                    <w:color w:val="FFFFFF" w:themeColor="background1"/>
                    <w:sz w:val="14"/>
                    <w:szCs w:val="14"/>
                  </w:rPr>
                  <w:t>ShareAlike</w:t>
                </w:r>
                <w:proofErr w:type="spellEnd"/>
                <w:r w:rsidRPr="00363150">
                  <w:rPr>
                    <w:color w:val="FFFFFF" w:themeColor="background1"/>
                    <w:sz w:val="14"/>
                    <w:szCs w:val="14"/>
                  </w:rPr>
                  <w:fldChar w:fldCharType="end"/>
                </w:r>
                <w:r w:rsidRPr="00363150">
                  <w:rPr>
                    <w:color w:val="FFFFFF" w:themeColor="background1"/>
                    <w:sz w:val="14"/>
                    <w:szCs w:val="14"/>
                  </w:rPr>
                  <w:t xml:space="preserve"> 4.0 International License</w:t>
                </w:r>
              </w:p>
            </w:txbxContent>
          </v:textbox>
          <w10:wrap type="through"/>
        </v:shape>
      </w:pict>
    </w:r>
  </w:p>
  <w:p w14:paraId="48558FCA" w14:textId="68C882C7" w:rsidR="00B55CA9" w:rsidRDefault="00B55CA9" w:rsidP="009F7C82">
    <w:pPr>
      <w:pStyle w:val="Footer"/>
      <w:ind w:left="720"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2DA3A" w14:textId="77777777" w:rsidR="00E53009" w:rsidRDefault="00E53009" w:rsidP="00B55CA9">
      <w:pPr>
        <w:spacing w:after="0" w:line="240" w:lineRule="auto"/>
      </w:pPr>
      <w:r>
        <w:separator/>
      </w:r>
    </w:p>
  </w:footnote>
  <w:footnote w:type="continuationSeparator" w:id="0">
    <w:p w14:paraId="37AB077D" w14:textId="77777777" w:rsidR="00E53009" w:rsidRDefault="00E53009" w:rsidP="00B5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2FA9" w14:textId="0DC277C5" w:rsidR="001B026A" w:rsidRDefault="00E53009">
    <w:pPr>
      <w:pStyle w:val="Header"/>
    </w:pPr>
    <w:r>
      <w:rPr>
        <w:noProof/>
      </w:rPr>
      <w:pict w14:anchorId="78797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tamaralantzelau/Box Sync/Formative Insights Graphic Design/Assets and Templates/Watermark/Word Footer Watermark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Footer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C901A" w14:textId="78B4FF87" w:rsidR="001B026A" w:rsidRDefault="00E53009">
    <w:pPr>
      <w:pStyle w:val="Header"/>
    </w:pPr>
    <w:r>
      <w:rPr>
        <w:noProof/>
      </w:rPr>
      <w:pict w14:anchorId="52BBE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tamaralantzelau/Box Sync/Formative Insights Graphic Design/Assets and Templates/Watermark/Word Footer Watermark.pdf" style="position:absolute;margin-left:-1in;margin-top:-34pt;width:612pt;height:11in;z-index:-251654144;mso-wrap-edited:f;mso-width-percent:0;mso-height-percent:0;mso-position-horizontal-relative:margin;mso-position-vertical-relative:margin;mso-width-percent:0;mso-height-percent:0" o:allowincell="f">
          <v:imagedata r:id="rId1" o:title="Word Footer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8CC9" w14:textId="6800A92C" w:rsidR="001B026A" w:rsidRDefault="00E53009">
    <w:pPr>
      <w:pStyle w:val="Header"/>
    </w:pPr>
    <w:r>
      <w:rPr>
        <w:noProof/>
      </w:rPr>
      <w:pict w14:anchorId="7C66E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tamaralantzelau/Box Sync/Formative Insights Graphic Design/Assets and Templates/Watermark/Word Footer Watermark.pdf" style="position:absolute;margin-left:0;margin-top:0;width:612pt;height:11in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Footer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3D3E"/>
    <w:multiLevelType w:val="multilevel"/>
    <w:tmpl w:val="7F7C3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FB7576"/>
    <w:multiLevelType w:val="multilevel"/>
    <w:tmpl w:val="247A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94D7C"/>
    <w:multiLevelType w:val="multilevel"/>
    <w:tmpl w:val="B30C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921E0"/>
    <w:multiLevelType w:val="multilevel"/>
    <w:tmpl w:val="889E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E5130"/>
    <w:multiLevelType w:val="multilevel"/>
    <w:tmpl w:val="CAB8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53271"/>
    <w:multiLevelType w:val="multilevel"/>
    <w:tmpl w:val="9AE0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B19FC"/>
    <w:multiLevelType w:val="hybridMultilevel"/>
    <w:tmpl w:val="BB36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C5AC7"/>
    <w:multiLevelType w:val="multilevel"/>
    <w:tmpl w:val="B480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F679DA"/>
    <w:multiLevelType w:val="multilevel"/>
    <w:tmpl w:val="E794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8A4600"/>
    <w:multiLevelType w:val="multilevel"/>
    <w:tmpl w:val="716A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AB32C9"/>
    <w:multiLevelType w:val="multilevel"/>
    <w:tmpl w:val="32D20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7844687"/>
    <w:multiLevelType w:val="multilevel"/>
    <w:tmpl w:val="D22A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4D28C9"/>
    <w:multiLevelType w:val="multilevel"/>
    <w:tmpl w:val="BC74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8D2B85"/>
    <w:multiLevelType w:val="multilevel"/>
    <w:tmpl w:val="8D66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87"/>
    <w:rsid w:val="00024FFC"/>
    <w:rsid w:val="0008097D"/>
    <w:rsid w:val="000819B0"/>
    <w:rsid w:val="00100A21"/>
    <w:rsid w:val="00106818"/>
    <w:rsid w:val="001366BF"/>
    <w:rsid w:val="001A141D"/>
    <w:rsid w:val="001B026A"/>
    <w:rsid w:val="001C70E2"/>
    <w:rsid w:val="001F2C8D"/>
    <w:rsid w:val="002501FA"/>
    <w:rsid w:val="0029233A"/>
    <w:rsid w:val="0031167F"/>
    <w:rsid w:val="00342707"/>
    <w:rsid w:val="00363150"/>
    <w:rsid w:val="00396FD3"/>
    <w:rsid w:val="003B5E99"/>
    <w:rsid w:val="0043044B"/>
    <w:rsid w:val="00485ACA"/>
    <w:rsid w:val="00497287"/>
    <w:rsid w:val="00507379"/>
    <w:rsid w:val="00543056"/>
    <w:rsid w:val="005E5CDB"/>
    <w:rsid w:val="005F623C"/>
    <w:rsid w:val="006920C4"/>
    <w:rsid w:val="006C5DCC"/>
    <w:rsid w:val="00730055"/>
    <w:rsid w:val="007640A0"/>
    <w:rsid w:val="007E4F18"/>
    <w:rsid w:val="00815A7D"/>
    <w:rsid w:val="00850F9E"/>
    <w:rsid w:val="008578EF"/>
    <w:rsid w:val="0087562B"/>
    <w:rsid w:val="00884229"/>
    <w:rsid w:val="008C5B03"/>
    <w:rsid w:val="009210B0"/>
    <w:rsid w:val="009269B8"/>
    <w:rsid w:val="0094091C"/>
    <w:rsid w:val="00960BC8"/>
    <w:rsid w:val="009638C3"/>
    <w:rsid w:val="009736AA"/>
    <w:rsid w:val="009D4D8B"/>
    <w:rsid w:val="009F7C82"/>
    <w:rsid w:val="00A101DF"/>
    <w:rsid w:val="00A35C33"/>
    <w:rsid w:val="00A5291B"/>
    <w:rsid w:val="00AB5B2F"/>
    <w:rsid w:val="00B51BE7"/>
    <w:rsid w:val="00B55CA9"/>
    <w:rsid w:val="00B62737"/>
    <w:rsid w:val="00B80694"/>
    <w:rsid w:val="00BD0A57"/>
    <w:rsid w:val="00C12F48"/>
    <w:rsid w:val="00C5232B"/>
    <w:rsid w:val="00CD7AED"/>
    <w:rsid w:val="00D97B67"/>
    <w:rsid w:val="00E53009"/>
    <w:rsid w:val="00E577D6"/>
    <w:rsid w:val="00E74962"/>
    <w:rsid w:val="00EB4DFC"/>
    <w:rsid w:val="00E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F5E8323"/>
  <w15:docId w15:val="{29119D6A-860F-47F4-8EAA-926B443C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5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CA9"/>
  </w:style>
  <w:style w:type="paragraph" w:styleId="Footer">
    <w:name w:val="footer"/>
    <w:basedOn w:val="Normal"/>
    <w:link w:val="FooterChar"/>
    <w:uiPriority w:val="99"/>
    <w:unhideWhenUsed/>
    <w:rsid w:val="00B5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CA9"/>
  </w:style>
  <w:style w:type="paragraph" w:styleId="NormalWeb">
    <w:name w:val="Normal (Web)"/>
    <w:basedOn w:val="Normal"/>
    <w:uiPriority w:val="99"/>
    <w:unhideWhenUsed/>
    <w:rsid w:val="00B6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737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63150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AdobeHebrew-Regular" w:hAnsi="AdobeHebrew-Regular" w:cs="AdobeHebrew-Regular"/>
      <w:color w:val="000000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rsid w:val="00363150"/>
    <w:rPr>
      <w:color w:val="000000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363150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9269B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372">
          <w:marLeft w:val="-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Gerzon</dc:creator>
  <cp:lastModifiedBy>Nancy Gerzon</cp:lastModifiedBy>
  <cp:revision>3</cp:revision>
  <cp:lastPrinted>2020-07-04T20:42:00Z</cp:lastPrinted>
  <dcterms:created xsi:type="dcterms:W3CDTF">2020-07-04T20:43:00Z</dcterms:created>
  <dcterms:modified xsi:type="dcterms:W3CDTF">2020-07-04T20:44:00Z</dcterms:modified>
</cp:coreProperties>
</file>