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259F6" w14:textId="77777777" w:rsidR="007B1FE2" w:rsidRDefault="007B1FE2">
      <w:pPr>
        <w:rPr>
          <w:b/>
          <w:sz w:val="24"/>
          <w:szCs w:val="24"/>
        </w:rPr>
      </w:pPr>
    </w:p>
    <w:p w14:paraId="2BB208B0" w14:textId="77777777" w:rsidR="007B1FE2" w:rsidRDefault="00000000">
      <w:pPr>
        <w:rPr>
          <w:sz w:val="36"/>
          <w:szCs w:val="36"/>
        </w:rPr>
      </w:pPr>
      <w:r>
        <w:rPr>
          <w:sz w:val="36"/>
          <w:szCs w:val="36"/>
        </w:rPr>
        <w:t>Step 2 towards Cultural Literacy and Competency: Inventory your Cultural Knowledge</w:t>
      </w:r>
    </w:p>
    <w:p w14:paraId="68040500" w14:textId="77777777" w:rsidR="007B1FE2" w:rsidRDefault="007B1FE2">
      <w:pPr>
        <w:rPr>
          <w:sz w:val="16"/>
          <w:szCs w:val="16"/>
        </w:rPr>
      </w:pPr>
    </w:p>
    <w:p w14:paraId="7D40D29F" w14:textId="77777777" w:rsidR="007B1FE2" w:rsidRDefault="007B1FE2">
      <w:pPr>
        <w:rPr>
          <w:sz w:val="28"/>
          <w:szCs w:val="28"/>
        </w:rPr>
      </w:pPr>
    </w:p>
    <w:p w14:paraId="3ADD271B" w14:textId="77777777" w:rsidR="007B1FE2" w:rsidRDefault="00000000">
      <w:pPr>
        <w:rPr>
          <w:sz w:val="28"/>
          <w:szCs w:val="28"/>
        </w:rPr>
      </w:pPr>
      <w:r>
        <w:rPr>
          <w:i/>
          <w:sz w:val="28"/>
          <w:szCs w:val="28"/>
        </w:rPr>
        <w:t>Your Name</w:t>
      </w:r>
      <w:r>
        <w:rPr>
          <w:sz w:val="28"/>
          <w:szCs w:val="28"/>
        </w:rPr>
        <w:t>:</w:t>
      </w:r>
    </w:p>
    <w:p w14:paraId="51320EB3" w14:textId="77777777" w:rsidR="007B1FE2" w:rsidRDefault="007B1FE2">
      <w:pPr>
        <w:rPr>
          <w:i/>
          <w:sz w:val="28"/>
          <w:szCs w:val="28"/>
        </w:rPr>
      </w:pPr>
    </w:p>
    <w:p w14:paraId="086AC558" w14:textId="77777777" w:rsidR="007B1FE2" w:rsidRDefault="00000000">
      <w:pPr>
        <w:rPr>
          <w:sz w:val="28"/>
          <w:szCs w:val="28"/>
        </w:rPr>
      </w:pPr>
      <w:r>
        <w:rPr>
          <w:sz w:val="28"/>
          <w:szCs w:val="28"/>
        </w:rPr>
        <w:t>The second step in becoming culturally competent and literate is to conduct an inventory of your cultural knowledge. Answering the questions below, is a first step on that journey.</w:t>
      </w:r>
    </w:p>
    <w:p w14:paraId="03216C0E" w14:textId="77777777" w:rsidR="007B1FE2" w:rsidRDefault="007B1FE2">
      <w:pPr>
        <w:rPr>
          <w:sz w:val="28"/>
          <w:szCs w:val="28"/>
        </w:rPr>
      </w:pPr>
    </w:p>
    <w:p w14:paraId="343B1992" w14:textId="77777777" w:rsidR="007B1FE2" w:rsidRDefault="00000000">
      <w:pPr>
        <w:rPr>
          <w:sz w:val="28"/>
          <w:szCs w:val="28"/>
        </w:rPr>
      </w:pPr>
      <w:r>
        <w:rPr>
          <w:sz w:val="28"/>
          <w:szCs w:val="28"/>
        </w:rPr>
        <w:t>After completing the handout, you may find there are areas of cultural knowledge you would like to learn more about. This will probably include doing further reading and speaking with individuals from the local, tribal community. You may also find, that as you engage in this inquiry, there are areas of cultural knowledge you had no idea about when you began. Luckily, this means you have embarked on a wonderful, ongoing journey of discovery.</w:t>
      </w:r>
    </w:p>
    <w:p w14:paraId="5A50D0A1" w14:textId="77777777" w:rsidR="007B1FE2" w:rsidRDefault="007B1FE2">
      <w:pPr>
        <w:rPr>
          <w:sz w:val="28"/>
          <w:szCs w:val="28"/>
        </w:rPr>
      </w:pPr>
    </w:p>
    <w:p w14:paraId="6960921E" w14:textId="77777777" w:rsidR="007B1FE2" w:rsidRDefault="00000000">
      <w:pPr>
        <w:rPr>
          <w:b/>
          <w:sz w:val="28"/>
          <w:szCs w:val="28"/>
        </w:rPr>
      </w:pPr>
      <w:r>
        <w:rPr>
          <w:b/>
          <w:sz w:val="28"/>
          <w:szCs w:val="28"/>
        </w:rPr>
        <w:t xml:space="preserve">Currently, what and how much do you know about: </w:t>
      </w:r>
    </w:p>
    <w:p w14:paraId="38D27CBD" w14:textId="77777777" w:rsidR="007B1FE2" w:rsidRDefault="007B1FE2">
      <w:pPr>
        <w:rPr>
          <w:sz w:val="28"/>
          <w:szCs w:val="28"/>
        </w:rPr>
      </w:pPr>
    </w:p>
    <w:p w14:paraId="7E083174" w14:textId="77777777" w:rsidR="007B1FE2" w:rsidRDefault="00000000">
      <w:pPr>
        <w:rPr>
          <w:sz w:val="28"/>
          <w:szCs w:val="28"/>
        </w:rPr>
      </w:pPr>
      <w:r>
        <w:rPr>
          <w:sz w:val="28"/>
          <w:szCs w:val="28"/>
        </w:rPr>
        <w:t xml:space="preserve">Characteristics of local cultures and spiritual traditions? </w:t>
      </w:r>
    </w:p>
    <w:p w14:paraId="1B5E2455" w14:textId="77777777" w:rsidR="007B1FE2" w:rsidRDefault="007B1FE2">
      <w:pPr>
        <w:rPr>
          <w:sz w:val="28"/>
          <w:szCs w:val="28"/>
        </w:rPr>
      </w:pPr>
    </w:p>
    <w:tbl>
      <w:tblPr>
        <w:tblStyle w:val="a"/>
        <w:tblW w:w="9345" w:type="dxa"/>
        <w:tblLayout w:type="fixed"/>
        <w:tblLook w:val="0600" w:firstRow="0" w:lastRow="0" w:firstColumn="0" w:lastColumn="0" w:noHBand="1" w:noVBand="1"/>
      </w:tblPr>
      <w:tblGrid>
        <w:gridCol w:w="9345"/>
      </w:tblGrid>
      <w:tr w:rsidR="007B1FE2" w14:paraId="34B6DA83"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05A487A8" w14:textId="77777777" w:rsidR="007B1FE2" w:rsidRDefault="007B1FE2"/>
          <w:p w14:paraId="13F4E30B" w14:textId="77777777" w:rsidR="007B1FE2" w:rsidRDefault="007B1FE2"/>
        </w:tc>
      </w:tr>
    </w:tbl>
    <w:p w14:paraId="65E9B24C" w14:textId="77777777" w:rsidR="007B1FE2" w:rsidRDefault="007B1FE2">
      <w:pPr>
        <w:rPr>
          <w:sz w:val="28"/>
          <w:szCs w:val="28"/>
        </w:rPr>
      </w:pPr>
    </w:p>
    <w:p w14:paraId="5169FE3A" w14:textId="77777777" w:rsidR="007B1FE2" w:rsidRDefault="00000000">
      <w:pPr>
        <w:rPr>
          <w:sz w:val="28"/>
          <w:szCs w:val="28"/>
        </w:rPr>
      </w:pPr>
      <w:r>
        <w:rPr>
          <w:sz w:val="28"/>
          <w:szCs w:val="28"/>
        </w:rPr>
        <w:t xml:space="preserve">Current issues facing local tribal nations, e.g., language preservation and self-determination? </w:t>
      </w:r>
    </w:p>
    <w:p w14:paraId="6A4AD122" w14:textId="77777777" w:rsidR="007B1FE2" w:rsidRDefault="007B1FE2">
      <w:pPr>
        <w:rPr>
          <w:sz w:val="28"/>
          <w:szCs w:val="28"/>
        </w:rPr>
      </w:pPr>
    </w:p>
    <w:tbl>
      <w:tblPr>
        <w:tblStyle w:val="a0"/>
        <w:tblW w:w="9345" w:type="dxa"/>
        <w:tblLayout w:type="fixed"/>
        <w:tblLook w:val="0600" w:firstRow="0" w:lastRow="0" w:firstColumn="0" w:lastColumn="0" w:noHBand="1" w:noVBand="1"/>
      </w:tblPr>
      <w:tblGrid>
        <w:gridCol w:w="9345"/>
      </w:tblGrid>
      <w:tr w:rsidR="007B1FE2" w14:paraId="02C948C3"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5345EBED" w14:textId="77777777" w:rsidR="007B1FE2" w:rsidRDefault="007B1FE2"/>
          <w:p w14:paraId="3C78D67D" w14:textId="77777777" w:rsidR="007B1FE2" w:rsidRDefault="007B1FE2"/>
        </w:tc>
      </w:tr>
    </w:tbl>
    <w:p w14:paraId="7EF92206" w14:textId="77777777" w:rsidR="007B1FE2" w:rsidRDefault="007B1FE2">
      <w:pPr>
        <w:rPr>
          <w:sz w:val="28"/>
          <w:szCs w:val="28"/>
        </w:rPr>
      </w:pPr>
    </w:p>
    <w:p w14:paraId="369B416F" w14:textId="77777777" w:rsidR="007B1FE2" w:rsidRDefault="00000000">
      <w:pPr>
        <w:rPr>
          <w:sz w:val="28"/>
          <w:szCs w:val="28"/>
        </w:rPr>
      </w:pPr>
      <w:r>
        <w:rPr>
          <w:sz w:val="28"/>
          <w:szCs w:val="28"/>
        </w:rPr>
        <w:t xml:space="preserve">Common manifestations of racism toward Indigenous peoples? </w:t>
      </w:r>
    </w:p>
    <w:p w14:paraId="7D2A1676" w14:textId="77777777" w:rsidR="007B1FE2" w:rsidRDefault="007B1FE2">
      <w:pPr>
        <w:rPr>
          <w:sz w:val="28"/>
          <w:szCs w:val="28"/>
        </w:rPr>
      </w:pPr>
    </w:p>
    <w:tbl>
      <w:tblPr>
        <w:tblStyle w:val="a1"/>
        <w:tblW w:w="9345" w:type="dxa"/>
        <w:tblLayout w:type="fixed"/>
        <w:tblLook w:val="0600" w:firstRow="0" w:lastRow="0" w:firstColumn="0" w:lastColumn="0" w:noHBand="1" w:noVBand="1"/>
      </w:tblPr>
      <w:tblGrid>
        <w:gridCol w:w="9345"/>
      </w:tblGrid>
      <w:tr w:rsidR="007B1FE2" w14:paraId="6A9101DC"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52ACB696" w14:textId="77777777" w:rsidR="007B1FE2" w:rsidRDefault="007B1FE2"/>
          <w:p w14:paraId="46E56CF0" w14:textId="77777777" w:rsidR="007B1FE2" w:rsidRDefault="007B1FE2"/>
        </w:tc>
      </w:tr>
    </w:tbl>
    <w:p w14:paraId="58014A7C" w14:textId="77777777" w:rsidR="007B1FE2" w:rsidRDefault="007B1FE2">
      <w:pPr>
        <w:rPr>
          <w:sz w:val="28"/>
          <w:szCs w:val="28"/>
        </w:rPr>
      </w:pPr>
    </w:p>
    <w:p w14:paraId="449350A9" w14:textId="77777777" w:rsidR="007B1FE2" w:rsidRDefault="00000000">
      <w:pPr>
        <w:rPr>
          <w:sz w:val="28"/>
          <w:szCs w:val="28"/>
        </w:rPr>
      </w:pPr>
      <w:r>
        <w:rPr>
          <w:sz w:val="28"/>
          <w:szCs w:val="28"/>
        </w:rPr>
        <w:t xml:space="preserve">Current legal/political status of Native peoples in the United States? </w:t>
      </w:r>
    </w:p>
    <w:p w14:paraId="628A4686" w14:textId="77777777" w:rsidR="007B1FE2" w:rsidRDefault="007B1FE2">
      <w:pPr>
        <w:rPr>
          <w:sz w:val="28"/>
          <w:szCs w:val="28"/>
        </w:rPr>
      </w:pPr>
    </w:p>
    <w:tbl>
      <w:tblPr>
        <w:tblStyle w:val="a2"/>
        <w:tblW w:w="9345" w:type="dxa"/>
        <w:tblLayout w:type="fixed"/>
        <w:tblLook w:val="0600" w:firstRow="0" w:lastRow="0" w:firstColumn="0" w:lastColumn="0" w:noHBand="1" w:noVBand="1"/>
      </w:tblPr>
      <w:tblGrid>
        <w:gridCol w:w="9345"/>
      </w:tblGrid>
      <w:tr w:rsidR="007B1FE2" w14:paraId="242226FE"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6DC0686E" w14:textId="77777777" w:rsidR="007B1FE2" w:rsidRDefault="007B1FE2"/>
          <w:p w14:paraId="0973376E" w14:textId="77777777" w:rsidR="007B1FE2" w:rsidRDefault="007B1FE2"/>
        </w:tc>
      </w:tr>
    </w:tbl>
    <w:p w14:paraId="4D3EA24F" w14:textId="77777777" w:rsidR="007B1FE2" w:rsidRDefault="007B1FE2">
      <w:pPr>
        <w:rPr>
          <w:sz w:val="28"/>
          <w:szCs w:val="28"/>
        </w:rPr>
      </w:pPr>
    </w:p>
    <w:p w14:paraId="76E587D6" w14:textId="77777777" w:rsidR="007B1FE2" w:rsidRDefault="00000000">
      <w:pPr>
        <w:rPr>
          <w:sz w:val="28"/>
          <w:szCs w:val="28"/>
        </w:rPr>
      </w:pPr>
      <w:r>
        <w:rPr>
          <w:sz w:val="28"/>
          <w:szCs w:val="28"/>
        </w:rPr>
        <w:t xml:space="preserve">The history of Indigenous education policies and practices? </w:t>
      </w:r>
    </w:p>
    <w:p w14:paraId="5E992675" w14:textId="77777777" w:rsidR="007B1FE2" w:rsidRDefault="007B1FE2">
      <w:pPr>
        <w:rPr>
          <w:sz w:val="28"/>
          <w:szCs w:val="28"/>
        </w:rPr>
      </w:pPr>
    </w:p>
    <w:tbl>
      <w:tblPr>
        <w:tblStyle w:val="a3"/>
        <w:tblW w:w="9345" w:type="dxa"/>
        <w:tblLayout w:type="fixed"/>
        <w:tblLook w:val="0600" w:firstRow="0" w:lastRow="0" w:firstColumn="0" w:lastColumn="0" w:noHBand="1" w:noVBand="1"/>
      </w:tblPr>
      <w:tblGrid>
        <w:gridCol w:w="9345"/>
      </w:tblGrid>
      <w:tr w:rsidR="007B1FE2" w14:paraId="00A679DD"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34655150" w14:textId="77777777" w:rsidR="007B1FE2" w:rsidRDefault="007B1FE2"/>
          <w:p w14:paraId="2DED38BD" w14:textId="77777777" w:rsidR="007B1FE2" w:rsidRDefault="007B1FE2"/>
        </w:tc>
      </w:tr>
    </w:tbl>
    <w:p w14:paraId="0D9DC68A" w14:textId="77777777" w:rsidR="007B1FE2" w:rsidRDefault="007B1FE2">
      <w:pPr>
        <w:rPr>
          <w:sz w:val="28"/>
          <w:szCs w:val="28"/>
        </w:rPr>
      </w:pPr>
    </w:p>
    <w:p w14:paraId="78D658E6" w14:textId="77777777" w:rsidR="007B1FE2" w:rsidRDefault="00000000">
      <w:pPr>
        <w:rPr>
          <w:sz w:val="28"/>
          <w:szCs w:val="28"/>
        </w:rPr>
      </w:pPr>
      <w:r>
        <w:rPr>
          <w:sz w:val="28"/>
          <w:szCs w:val="28"/>
        </w:rPr>
        <w:t>The history of local tribes?</w:t>
      </w:r>
      <w:r>
        <w:rPr>
          <w:sz w:val="28"/>
          <w:szCs w:val="28"/>
        </w:rPr>
        <w:br/>
      </w:r>
    </w:p>
    <w:tbl>
      <w:tblPr>
        <w:tblStyle w:val="a4"/>
        <w:tblW w:w="9345" w:type="dxa"/>
        <w:tblLayout w:type="fixed"/>
        <w:tblLook w:val="0600" w:firstRow="0" w:lastRow="0" w:firstColumn="0" w:lastColumn="0" w:noHBand="1" w:noVBand="1"/>
      </w:tblPr>
      <w:tblGrid>
        <w:gridCol w:w="9345"/>
      </w:tblGrid>
      <w:tr w:rsidR="007B1FE2" w14:paraId="465370F1"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521D60CF" w14:textId="77777777" w:rsidR="007B1FE2" w:rsidRDefault="007B1FE2"/>
          <w:p w14:paraId="4C17C0FC" w14:textId="77777777" w:rsidR="007B1FE2" w:rsidRDefault="007B1FE2"/>
        </w:tc>
      </w:tr>
    </w:tbl>
    <w:p w14:paraId="0A20AEE3" w14:textId="77777777" w:rsidR="007B1FE2" w:rsidRDefault="007B1FE2">
      <w:pPr>
        <w:rPr>
          <w:sz w:val="28"/>
          <w:szCs w:val="28"/>
        </w:rPr>
      </w:pPr>
    </w:p>
    <w:p w14:paraId="22E1EC12" w14:textId="77777777" w:rsidR="007B1FE2" w:rsidRDefault="00000000">
      <w:pPr>
        <w:rPr>
          <w:sz w:val="28"/>
          <w:szCs w:val="28"/>
        </w:rPr>
      </w:pPr>
      <w:r>
        <w:rPr>
          <w:sz w:val="28"/>
          <w:szCs w:val="28"/>
        </w:rPr>
        <w:t>Based on your answers, what are some areas you would like to explore further?</w:t>
      </w:r>
      <w:r>
        <w:rPr>
          <w:sz w:val="28"/>
          <w:szCs w:val="28"/>
        </w:rPr>
        <w:br/>
      </w:r>
    </w:p>
    <w:tbl>
      <w:tblPr>
        <w:tblStyle w:val="a5"/>
        <w:tblW w:w="9345" w:type="dxa"/>
        <w:tblLayout w:type="fixed"/>
        <w:tblLook w:val="0600" w:firstRow="0" w:lastRow="0" w:firstColumn="0" w:lastColumn="0" w:noHBand="1" w:noVBand="1"/>
      </w:tblPr>
      <w:tblGrid>
        <w:gridCol w:w="9345"/>
      </w:tblGrid>
      <w:tr w:rsidR="007B1FE2" w14:paraId="1DAA543E"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502A2B75" w14:textId="77777777" w:rsidR="007B1FE2" w:rsidRDefault="007B1FE2"/>
          <w:p w14:paraId="7CD1F4D4" w14:textId="77777777" w:rsidR="007B1FE2" w:rsidRDefault="007B1FE2"/>
        </w:tc>
      </w:tr>
    </w:tbl>
    <w:p w14:paraId="2A6E7F4E" w14:textId="77777777" w:rsidR="007B1FE2" w:rsidRDefault="007B1FE2">
      <w:pPr>
        <w:rPr>
          <w:sz w:val="28"/>
          <w:szCs w:val="28"/>
        </w:rPr>
      </w:pPr>
    </w:p>
    <w:sectPr w:rsidR="007B1FE2">
      <w:headerReference w:type="even" r:id="rId6"/>
      <w:headerReference w:type="default" r:id="rId7"/>
      <w:footerReference w:type="even" r:id="rId8"/>
      <w:footerReference w:type="default" r:id="rId9"/>
      <w:headerReference w:type="first" r:id="rId10"/>
      <w:footerReference w:type="first" r:id="rId11"/>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1A67E" w14:textId="77777777" w:rsidR="00694D49" w:rsidRDefault="00694D49">
      <w:pPr>
        <w:spacing w:line="240" w:lineRule="auto"/>
      </w:pPr>
      <w:r>
        <w:separator/>
      </w:r>
    </w:p>
  </w:endnote>
  <w:endnote w:type="continuationSeparator" w:id="0">
    <w:p w14:paraId="5D2F3104" w14:textId="77777777" w:rsidR="00694D49" w:rsidRDefault="00694D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B643E" w14:textId="77777777" w:rsidR="00A135E5" w:rsidRDefault="00A13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35244" w14:textId="77777777" w:rsidR="007B1FE2" w:rsidRDefault="007B1FE2">
    <w:pPr>
      <w:ind w:left="-540"/>
      <w:jc w:val="center"/>
      <w:rPr>
        <w:sz w:val="14"/>
        <w:szCs w:val="14"/>
      </w:rPr>
    </w:pPr>
  </w:p>
  <w:p w14:paraId="6FA7FD27" w14:textId="6F3645F5" w:rsidR="00A135E5" w:rsidRDefault="00A135E5" w:rsidP="00A135E5">
    <w:pPr>
      <w:ind w:left="-540"/>
      <w:jc w:val="center"/>
      <w:rPr>
        <w:sz w:val="14"/>
        <w:szCs w:val="14"/>
      </w:rPr>
    </w:pPr>
    <w:r>
      <w:rPr>
        <w:noProof/>
        <w:sz w:val="14"/>
        <w:szCs w:val="14"/>
      </w:rPr>
      <w:drawing>
        <wp:inline distT="0" distB="0" distL="0" distR="0" wp14:anchorId="1026B1A9" wp14:editId="377A48EE">
          <wp:extent cx="2327188" cy="571500"/>
          <wp:effectExtent l="0" t="0" r="0" b="0"/>
          <wp:docPr id="163622463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24636"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27188" cy="571500"/>
                  </a:xfrm>
                  <a:prstGeom prst="rect">
                    <a:avLst/>
                  </a:prstGeom>
                </pic:spPr>
              </pic:pic>
            </a:graphicData>
          </a:graphic>
        </wp:inline>
      </w:drawing>
    </w:r>
  </w:p>
  <w:p w14:paraId="2C511DB2" w14:textId="47A3F3A5" w:rsidR="007B1FE2" w:rsidRDefault="007B1FE2">
    <w:pPr>
      <w:ind w:left="-540"/>
      <w:jc w:val="center"/>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D0317" w14:textId="77777777" w:rsidR="00A135E5" w:rsidRDefault="00A13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0133B" w14:textId="77777777" w:rsidR="00694D49" w:rsidRDefault="00694D49">
      <w:pPr>
        <w:spacing w:line="240" w:lineRule="auto"/>
      </w:pPr>
      <w:r>
        <w:separator/>
      </w:r>
    </w:p>
  </w:footnote>
  <w:footnote w:type="continuationSeparator" w:id="0">
    <w:p w14:paraId="161C1927" w14:textId="77777777" w:rsidR="00694D49" w:rsidRDefault="00694D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C92F3" w14:textId="77777777" w:rsidR="00A135E5" w:rsidRDefault="00A13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3C58A" w14:textId="77777777" w:rsidR="007B1FE2" w:rsidRDefault="00000000">
    <w:pPr>
      <w:jc w:val="center"/>
      <w:rPr>
        <w:b/>
        <w:sz w:val="36"/>
        <w:szCs w:val="36"/>
      </w:rPr>
    </w:pPr>
    <w:r>
      <w:rPr>
        <w:b/>
        <w:sz w:val="36"/>
        <w:szCs w:val="36"/>
      </w:rPr>
      <w:t xml:space="preserve">Culturally Responsive Instruction for </w:t>
    </w:r>
  </w:p>
  <w:p w14:paraId="5A2E13BA" w14:textId="77777777" w:rsidR="007B1FE2" w:rsidRDefault="00000000">
    <w:pPr>
      <w:jc w:val="center"/>
      <w:rPr>
        <w:b/>
        <w:sz w:val="36"/>
        <w:szCs w:val="36"/>
      </w:rPr>
    </w:pPr>
    <w:r>
      <w:rPr>
        <w:b/>
        <w:sz w:val="36"/>
        <w:szCs w:val="36"/>
      </w:rPr>
      <w:t>Native American Students</w:t>
    </w:r>
  </w:p>
  <w:p w14:paraId="34B7A32F" w14:textId="77777777" w:rsidR="007B1FE2" w:rsidRDefault="007B1FE2">
    <w:pPr>
      <w:jc w:val="center"/>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3D5D7" w14:textId="77777777" w:rsidR="00A135E5" w:rsidRDefault="00A135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FE2"/>
    <w:rsid w:val="00694D49"/>
    <w:rsid w:val="006E2737"/>
    <w:rsid w:val="007B1FE2"/>
    <w:rsid w:val="00A1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B08C73"/>
  <w15:docId w15:val="{E1EC062C-52CB-470C-85D1-DDC3B38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Header">
    <w:name w:val="header"/>
    <w:basedOn w:val="Normal"/>
    <w:link w:val="HeaderChar"/>
    <w:uiPriority w:val="99"/>
    <w:unhideWhenUsed/>
    <w:rsid w:val="00A135E5"/>
    <w:pPr>
      <w:tabs>
        <w:tab w:val="center" w:pos="4680"/>
        <w:tab w:val="right" w:pos="9360"/>
      </w:tabs>
      <w:spacing w:line="240" w:lineRule="auto"/>
    </w:pPr>
  </w:style>
  <w:style w:type="character" w:customStyle="1" w:styleId="HeaderChar">
    <w:name w:val="Header Char"/>
    <w:basedOn w:val="DefaultParagraphFont"/>
    <w:link w:val="Header"/>
    <w:uiPriority w:val="99"/>
    <w:rsid w:val="00A135E5"/>
  </w:style>
  <w:style w:type="paragraph" w:styleId="Footer">
    <w:name w:val="footer"/>
    <w:basedOn w:val="Normal"/>
    <w:link w:val="FooterChar"/>
    <w:uiPriority w:val="99"/>
    <w:unhideWhenUsed/>
    <w:rsid w:val="00A135E5"/>
    <w:pPr>
      <w:tabs>
        <w:tab w:val="center" w:pos="4680"/>
        <w:tab w:val="right" w:pos="9360"/>
      </w:tabs>
      <w:spacing w:line="240" w:lineRule="auto"/>
    </w:pPr>
  </w:style>
  <w:style w:type="character" w:customStyle="1" w:styleId="FooterChar">
    <w:name w:val="Footer Char"/>
    <w:basedOn w:val="DefaultParagraphFont"/>
    <w:link w:val="Footer"/>
    <w:uiPriority w:val="99"/>
    <w:rsid w:val="00A13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1077</Characters>
  <Application>Microsoft Office Word</Application>
  <DocSecurity>0</DocSecurity>
  <Lines>26</Lines>
  <Paragraphs>14</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Katanyoutanant</cp:lastModifiedBy>
  <cp:revision>2</cp:revision>
  <dcterms:created xsi:type="dcterms:W3CDTF">2025-02-28T00:25:00Z</dcterms:created>
  <dcterms:modified xsi:type="dcterms:W3CDTF">2025-02-28T00:25:00Z</dcterms:modified>
</cp:coreProperties>
</file>