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EB6F" w14:textId="77777777" w:rsidR="009C55B8" w:rsidRDefault="009C55B8">
      <w:pPr>
        <w:rPr>
          <w:b/>
          <w:sz w:val="24"/>
          <w:szCs w:val="24"/>
        </w:rPr>
      </w:pPr>
    </w:p>
    <w:p w14:paraId="17B3CAFB" w14:textId="77777777" w:rsidR="009C55B8" w:rsidRDefault="00000000">
      <w:pPr>
        <w:rPr>
          <w:sz w:val="16"/>
          <w:szCs w:val="16"/>
        </w:rPr>
      </w:pPr>
      <w:r>
        <w:rPr>
          <w:sz w:val="36"/>
          <w:szCs w:val="36"/>
        </w:rPr>
        <w:t>Step 4 towards Cultural Literacy and Competency: Design and Enact Instruction</w:t>
      </w:r>
    </w:p>
    <w:p w14:paraId="677EC7DD" w14:textId="77777777" w:rsidR="009C55B8" w:rsidRDefault="009C55B8">
      <w:pPr>
        <w:rPr>
          <w:sz w:val="28"/>
          <w:szCs w:val="28"/>
        </w:rPr>
      </w:pPr>
    </w:p>
    <w:p w14:paraId="05C64A79" w14:textId="77777777" w:rsidR="009C55B8" w:rsidRDefault="00000000">
      <w:pPr>
        <w:rPr>
          <w:sz w:val="28"/>
          <w:szCs w:val="28"/>
        </w:rPr>
      </w:pPr>
      <w:r>
        <w:rPr>
          <w:i/>
          <w:sz w:val="28"/>
          <w:szCs w:val="28"/>
        </w:rPr>
        <w:t>Your Name</w:t>
      </w:r>
      <w:r>
        <w:rPr>
          <w:sz w:val="28"/>
          <w:szCs w:val="28"/>
        </w:rPr>
        <w:t>:</w:t>
      </w:r>
    </w:p>
    <w:p w14:paraId="2323A7A0" w14:textId="77777777" w:rsidR="009C55B8" w:rsidRDefault="009C55B8">
      <w:pPr>
        <w:rPr>
          <w:i/>
          <w:sz w:val="28"/>
          <w:szCs w:val="28"/>
        </w:rPr>
      </w:pPr>
    </w:p>
    <w:p w14:paraId="29E26A49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The fourth step in becoming culturally competent and literate is to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 xml:space="preserve"> steps based on what you’ve learned so far. In this handout, </w:t>
      </w:r>
      <w:proofErr w:type="gramStart"/>
      <w:r>
        <w:rPr>
          <w:sz w:val="28"/>
          <w:szCs w:val="28"/>
        </w:rPr>
        <w:t>write you</w:t>
      </w:r>
      <w:proofErr w:type="gramEnd"/>
      <w:r>
        <w:rPr>
          <w:sz w:val="28"/>
          <w:szCs w:val="28"/>
        </w:rPr>
        <w:t xml:space="preserve"> your key takeaways from your learning journey and a few action steps for your instructional practice, based on your new knowledge.</w:t>
      </w:r>
    </w:p>
    <w:p w14:paraId="6E143F18" w14:textId="77777777" w:rsidR="009C55B8" w:rsidRDefault="009C55B8">
      <w:pPr>
        <w:rPr>
          <w:b/>
          <w:sz w:val="28"/>
          <w:szCs w:val="28"/>
        </w:rPr>
      </w:pPr>
    </w:p>
    <w:p w14:paraId="19C56DFD" w14:textId="77777777" w:rsidR="009C55B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were </w:t>
      </w:r>
      <w:proofErr w:type="gramStart"/>
      <w:r>
        <w:rPr>
          <w:b/>
          <w:sz w:val="28"/>
          <w:szCs w:val="28"/>
        </w:rPr>
        <w:t>you</w:t>
      </w:r>
      <w:proofErr w:type="gramEnd"/>
      <w:r>
        <w:rPr>
          <w:b/>
          <w:sz w:val="28"/>
          <w:szCs w:val="28"/>
        </w:rPr>
        <w:t xml:space="preserve"> key takeaways regarding:</w:t>
      </w:r>
    </w:p>
    <w:p w14:paraId="46193689" w14:textId="77777777" w:rsidR="009C55B8" w:rsidRDefault="009C55B8">
      <w:pPr>
        <w:rPr>
          <w:sz w:val="28"/>
          <w:szCs w:val="28"/>
        </w:rPr>
      </w:pPr>
    </w:p>
    <w:p w14:paraId="504E0561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Local tribal history? </w:t>
      </w:r>
    </w:p>
    <w:p w14:paraId="5C312B62" w14:textId="77777777" w:rsidR="009C55B8" w:rsidRDefault="009C55B8">
      <w:pPr>
        <w:rPr>
          <w:sz w:val="28"/>
          <w:szCs w:val="28"/>
        </w:rPr>
      </w:pPr>
    </w:p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71BA8878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43F0" w14:textId="77777777" w:rsidR="009C55B8" w:rsidRDefault="009C55B8"/>
          <w:p w14:paraId="52ED3942" w14:textId="77777777" w:rsidR="009C55B8" w:rsidRDefault="009C55B8"/>
        </w:tc>
      </w:tr>
    </w:tbl>
    <w:p w14:paraId="1C12483A" w14:textId="77777777" w:rsidR="009C55B8" w:rsidRDefault="009C55B8">
      <w:pPr>
        <w:rPr>
          <w:sz w:val="28"/>
          <w:szCs w:val="28"/>
        </w:rPr>
      </w:pPr>
    </w:p>
    <w:p w14:paraId="04698A74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Local tribal values and norms of interaction? </w:t>
      </w:r>
    </w:p>
    <w:p w14:paraId="5FF12C27" w14:textId="77777777" w:rsidR="009C55B8" w:rsidRDefault="009C55B8">
      <w:pPr>
        <w:rPr>
          <w:sz w:val="28"/>
          <w:szCs w:val="28"/>
        </w:rPr>
      </w:pPr>
    </w:p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6FF4D2A9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ADDB" w14:textId="77777777" w:rsidR="009C55B8" w:rsidRDefault="009C55B8"/>
          <w:p w14:paraId="6D1594A8" w14:textId="77777777" w:rsidR="009C55B8" w:rsidRDefault="009C55B8"/>
        </w:tc>
      </w:tr>
    </w:tbl>
    <w:p w14:paraId="1E429150" w14:textId="77777777" w:rsidR="009C55B8" w:rsidRDefault="009C55B8">
      <w:pPr>
        <w:rPr>
          <w:sz w:val="28"/>
          <w:szCs w:val="28"/>
        </w:rPr>
      </w:pPr>
    </w:p>
    <w:p w14:paraId="7ACD5D89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Local tribal teaching and learning practices? </w:t>
      </w:r>
    </w:p>
    <w:p w14:paraId="338A48CE" w14:textId="77777777" w:rsidR="009C55B8" w:rsidRDefault="009C55B8">
      <w:pPr>
        <w:rPr>
          <w:sz w:val="28"/>
          <w:szCs w:val="28"/>
        </w:rPr>
      </w:pPr>
    </w:p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456D0625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E060" w14:textId="77777777" w:rsidR="009C55B8" w:rsidRDefault="009C55B8"/>
          <w:p w14:paraId="3E079F0A" w14:textId="77777777" w:rsidR="009C55B8" w:rsidRDefault="009C55B8"/>
        </w:tc>
      </w:tr>
    </w:tbl>
    <w:p w14:paraId="0291862C" w14:textId="77777777" w:rsidR="009C55B8" w:rsidRDefault="009C55B8">
      <w:pPr>
        <w:rPr>
          <w:sz w:val="28"/>
          <w:szCs w:val="28"/>
        </w:rPr>
      </w:pPr>
    </w:p>
    <w:p w14:paraId="23D4F976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Current local tribal issues? </w:t>
      </w:r>
    </w:p>
    <w:p w14:paraId="3C72F58B" w14:textId="77777777" w:rsidR="009C55B8" w:rsidRDefault="009C55B8">
      <w:pPr>
        <w:rPr>
          <w:sz w:val="28"/>
          <w:szCs w:val="28"/>
        </w:rPr>
      </w:pPr>
    </w:p>
    <w:tbl>
      <w:tblPr>
        <w:tblStyle w:val="a2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49C36E78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9F87" w14:textId="77777777" w:rsidR="009C55B8" w:rsidRDefault="009C55B8"/>
          <w:p w14:paraId="13EEC334" w14:textId="77777777" w:rsidR="009C55B8" w:rsidRDefault="009C55B8"/>
        </w:tc>
      </w:tr>
    </w:tbl>
    <w:p w14:paraId="6971BD7E" w14:textId="77777777" w:rsidR="009C55B8" w:rsidRDefault="009C55B8">
      <w:pPr>
        <w:rPr>
          <w:sz w:val="28"/>
          <w:szCs w:val="28"/>
        </w:rPr>
      </w:pPr>
    </w:p>
    <w:p w14:paraId="4B7F8B0D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Student background experiences? </w:t>
      </w:r>
    </w:p>
    <w:p w14:paraId="77064A5C" w14:textId="77777777" w:rsidR="009C55B8" w:rsidRDefault="009C55B8">
      <w:pPr>
        <w:rPr>
          <w:sz w:val="28"/>
          <w:szCs w:val="28"/>
        </w:rPr>
      </w:pPr>
    </w:p>
    <w:tbl>
      <w:tblPr>
        <w:tblStyle w:val="a3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6745F1E8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A70E" w14:textId="77777777" w:rsidR="009C55B8" w:rsidRDefault="009C55B8"/>
          <w:p w14:paraId="3B9892D6" w14:textId="77777777" w:rsidR="009C55B8" w:rsidRDefault="009C55B8"/>
        </w:tc>
      </w:tr>
    </w:tbl>
    <w:p w14:paraId="015E4D24" w14:textId="77777777" w:rsidR="009C55B8" w:rsidRDefault="009C55B8">
      <w:pPr>
        <w:rPr>
          <w:sz w:val="28"/>
          <w:szCs w:val="28"/>
        </w:rPr>
      </w:pPr>
    </w:p>
    <w:p w14:paraId="19C21B39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>Student cultural and language knowledge?</w:t>
      </w:r>
      <w:r>
        <w:rPr>
          <w:sz w:val="28"/>
          <w:szCs w:val="28"/>
        </w:rPr>
        <w:br/>
      </w:r>
    </w:p>
    <w:tbl>
      <w:tblPr>
        <w:tblStyle w:val="a4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3FE629A4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1593" w14:textId="77777777" w:rsidR="009C55B8" w:rsidRDefault="009C55B8"/>
          <w:p w14:paraId="469792C3" w14:textId="77777777" w:rsidR="009C55B8" w:rsidRDefault="009C55B8"/>
        </w:tc>
      </w:tr>
    </w:tbl>
    <w:p w14:paraId="7BD85A82" w14:textId="77777777" w:rsidR="009C55B8" w:rsidRDefault="009C55B8">
      <w:pPr>
        <w:rPr>
          <w:sz w:val="28"/>
          <w:szCs w:val="28"/>
        </w:rPr>
      </w:pPr>
    </w:p>
    <w:p w14:paraId="36151694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>Based on what you’ve learned, what types of learning experiences and supports do your Native students need to be successful in school?</w:t>
      </w:r>
    </w:p>
    <w:p w14:paraId="620FEE3A" w14:textId="77777777" w:rsidR="009C55B8" w:rsidRDefault="009C55B8">
      <w:pPr>
        <w:rPr>
          <w:sz w:val="28"/>
          <w:szCs w:val="28"/>
        </w:rPr>
      </w:pPr>
    </w:p>
    <w:tbl>
      <w:tblPr>
        <w:tblStyle w:val="a5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229DB05E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0555" w14:textId="77777777" w:rsidR="009C55B8" w:rsidRDefault="009C55B8"/>
          <w:p w14:paraId="786054AF" w14:textId="77777777" w:rsidR="009C55B8" w:rsidRDefault="009C55B8"/>
        </w:tc>
      </w:tr>
    </w:tbl>
    <w:p w14:paraId="1683C41E" w14:textId="77777777" w:rsidR="009C55B8" w:rsidRDefault="009C55B8">
      <w:pPr>
        <w:rPr>
          <w:sz w:val="28"/>
          <w:szCs w:val="28"/>
        </w:rPr>
      </w:pPr>
    </w:p>
    <w:p w14:paraId="58076EB1" w14:textId="77777777" w:rsidR="009C55B8" w:rsidRDefault="00000000">
      <w:pPr>
        <w:rPr>
          <w:sz w:val="28"/>
          <w:szCs w:val="28"/>
        </w:rPr>
      </w:pPr>
      <w:r>
        <w:rPr>
          <w:sz w:val="28"/>
          <w:szCs w:val="28"/>
        </w:rPr>
        <w:t>What are 2 to 3 different ways you can integrate what you’ve learned in your instructional practice?</w:t>
      </w:r>
      <w:r>
        <w:rPr>
          <w:sz w:val="28"/>
          <w:szCs w:val="28"/>
        </w:rPr>
        <w:br/>
      </w:r>
    </w:p>
    <w:tbl>
      <w:tblPr>
        <w:tblStyle w:val="a6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9C55B8" w14:paraId="258401FC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5431" w14:textId="77777777" w:rsidR="009C55B8" w:rsidRDefault="009C55B8"/>
          <w:p w14:paraId="7C60B81C" w14:textId="77777777" w:rsidR="009C55B8" w:rsidRDefault="009C55B8"/>
        </w:tc>
      </w:tr>
    </w:tbl>
    <w:p w14:paraId="544CE51B" w14:textId="77777777" w:rsidR="009C55B8" w:rsidRDefault="009C55B8">
      <w:pPr>
        <w:rPr>
          <w:sz w:val="28"/>
          <w:szCs w:val="28"/>
        </w:rPr>
      </w:pPr>
    </w:p>
    <w:sectPr w:rsidR="009C55B8">
      <w:headerReference w:type="default" r:id="rId6"/>
      <w:footerReference w:type="default" r:id="rId7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2F87" w14:textId="77777777" w:rsidR="00086580" w:rsidRDefault="00086580">
      <w:pPr>
        <w:spacing w:line="240" w:lineRule="auto"/>
      </w:pPr>
      <w:r>
        <w:separator/>
      </w:r>
    </w:p>
  </w:endnote>
  <w:endnote w:type="continuationSeparator" w:id="0">
    <w:p w14:paraId="3E034AA0" w14:textId="77777777" w:rsidR="00086580" w:rsidRDefault="00086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EAE5" w14:textId="77777777" w:rsidR="009C55B8" w:rsidRDefault="009C55B8">
    <w:pPr>
      <w:ind w:left="-540"/>
      <w:jc w:val="center"/>
      <w:rPr>
        <w:sz w:val="14"/>
        <w:szCs w:val="14"/>
      </w:rPr>
    </w:pPr>
  </w:p>
  <w:p w14:paraId="026351FA" w14:textId="77F29C45" w:rsidR="00042EBB" w:rsidRDefault="00042EBB" w:rsidP="00042EBB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3161EA65" wp14:editId="1469EAC1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E6857" w14:textId="64547D74" w:rsidR="009C55B8" w:rsidRDefault="009C55B8">
    <w:pPr>
      <w:ind w:left="-54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69BE" w14:textId="77777777" w:rsidR="00086580" w:rsidRDefault="00086580">
      <w:pPr>
        <w:spacing w:line="240" w:lineRule="auto"/>
      </w:pPr>
      <w:r>
        <w:separator/>
      </w:r>
    </w:p>
  </w:footnote>
  <w:footnote w:type="continuationSeparator" w:id="0">
    <w:p w14:paraId="319406A2" w14:textId="77777777" w:rsidR="00086580" w:rsidRDefault="00086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1C16" w14:textId="77777777" w:rsidR="009C55B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22EC4552" w14:textId="77777777" w:rsidR="009C55B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  <w:p w14:paraId="5D2C1FA6" w14:textId="77777777" w:rsidR="009C55B8" w:rsidRDefault="009C55B8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B8"/>
    <w:rsid w:val="00042EBB"/>
    <w:rsid w:val="00086580"/>
    <w:rsid w:val="006E2737"/>
    <w:rsid w:val="009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03A0"/>
  <w15:docId w15:val="{E1EC062C-52CB-470C-85D1-DDC3B38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42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BB"/>
  </w:style>
  <w:style w:type="paragraph" w:styleId="Footer">
    <w:name w:val="footer"/>
    <w:basedOn w:val="Normal"/>
    <w:link w:val="FooterChar"/>
    <w:uiPriority w:val="99"/>
    <w:unhideWhenUsed/>
    <w:rsid w:val="00042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773</Characters>
  <Application>Microsoft Office Word</Application>
  <DocSecurity>0</DocSecurity>
  <Lines>19</Lines>
  <Paragraphs>10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2025-02-28T00:29:00Z</dcterms:created>
  <dcterms:modified xsi:type="dcterms:W3CDTF">2025-02-28T00:29:00Z</dcterms:modified>
</cp:coreProperties>
</file>